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CA" w:rsidRDefault="00805DCA" w:rsidP="00D17331">
      <w:pPr>
        <w:rPr>
          <w:rFonts w:cstheme="minorHAnsi"/>
          <w:b/>
          <w:bCs/>
          <w:sz w:val="24"/>
          <w:szCs w:val="24"/>
        </w:rPr>
      </w:pPr>
    </w:p>
    <w:p w:rsidR="00BA28D6" w:rsidRPr="00D17A25" w:rsidRDefault="00632360" w:rsidP="00D17331">
      <w:pPr>
        <w:jc w:val="center"/>
        <w:rPr>
          <w:rFonts w:cstheme="minorHAnsi"/>
          <w:b/>
          <w:bCs/>
          <w:sz w:val="32"/>
          <w:szCs w:val="24"/>
        </w:rPr>
      </w:pPr>
      <w:r w:rsidRPr="00D17A25">
        <w:rPr>
          <w:rFonts w:cstheme="minorHAnsi"/>
          <w:b/>
          <w:bCs/>
          <w:sz w:val="32"/>
          <w:szCs w:val="24"/>
        </w:rPr>
        <w:t xml:space="preserve">TAREA EVALUATIVA 1. </w:t>
      </w:r>
      <w:r w:rsidR="00DE0FC1" w:rsidRPr="00D17A25">
        <w:rPr>
          <w:rFonts w:cstheme="minorHAnsi"/>
          <w:b/>
          <w:bCs/>
          <w:sz w:val="32"/>
          <w:szCs w:val="24"/>
        </w:rPr>
        <w:t>P</w:t>
      </w:r>
      <w:r w:rsidR="00465572" w:rsidRPr="00D17A25">
        <w:rPr>
          <w:rFonts w:cstheme="minorHAnsi"/>
          <w:b/>
          <w:bCs/>
          <w:sz w:val="32"/>
          <w:szCs w:val="24"/>
        </w:rPr>
        <w:t>LANEACIÓN DIDÁCTICA</w:t>
      </w:r>
    </w:p>
    <w:p w:rsidR="00B60170" w:rsidRPr="002C59C3" w:rsidRDefault="00B60170" w:rsidP="00D17331">
      <w:pPr>
        <w:rPr>
          <w:rFonts w:cstheme="minorHAnsi"/>
          <w:b/>
          <w:bCs/>
          <w:sz w:val="24"/>
          <w:szCs w:val="24"/>
        </w:rPr>
      </w:pPr>
    </w:p>
    <w:p w:rsidR="00B60170" w:rsidRPr="002C59C3" w:rsidRDefault="00BA28D6" w:rsidP="00D17331">
      <w:pPr>
        <w:rPr>
          <w:rFonts w:cstheme="minorHAnsi"/>
          <w:bCs/>
          <w:i/>
          <w:sz w:val="24"/>
          <w:szCs w:val="24"/>
        </w:rPr>
      </w:pPr>
      <w:r w:rsidRPr="002C59C3">
        <w:rPr>
          <w:rFonts w:cstheme="minorHAnsi"/>
          <w:bCs/>
          <w:i/>
          <w:sz w:val="24"/>
          <w:szCs w:val="24"/>
        </w:rPr>
        <w:t>Aspectos Curriculares</w:t>
      </w:r>
    </w:p>
    <w:p w:rsidR="00E86729" w:rsidRPr="002C59C3" w:rsidRDefault="00E86729" w:rsidP="00D17331">
      <w:pPr>
        <w:rPr>
          <w:rFonts w:cstheme="minorHAnsi"/>
          <w:sz w:val="24"/>
          <w:szCs w:val="24"/>
        </w:rPr>
      </w:pPr>
    </w:p>
    <w:p w:rsidR="00280C2A" w:rsidRPr="002C59C3" w:rsidRDefault="00BA28D6" w:rsidP="00D17331">
      <w:pPr>
        <w:rPr>
          <w:rFonts w:cstheme="minorHAnsi"/>
          <w:bCs/>
          <w:i/>
          <w:sz w:val="24"/>
          <w:szCs w:val="24"/>
        </w:rPr>
      </w:pPr>
      <w:r w:rsidRPr="002C59C3">
        <w:rPr>
          <w:rFonts w:cstheme="minorHAnsi"/>
          <w:sz w:val="24"/>
          <w:szCs w:val="24"/>
        </w:rPr>
        <w:t xml:space="preserve">Nivel:                          </w:t>
      </w:r>
    </w:p>
    <w:p w:rsidR="00280C2A" w:rsidRPr="002C59C3" w:rsidRDefault="00BA28D6" w:rsidP="00D17331">
      <w:pPr>
        <w:rPr>
          <w:rFonts w:cstheme="minorHAnsi"/>
          <w:sz w:val="24"/>
          <w:szCs w:val="24"/>
        </w:rPr>
      </w:pPr>
      <w:r w:rsidRPr="002C59C3">
        <w:rPr>
          <w:rFonts w:cstheme="minorHAnsi"/>
          <w:sz w:val="24"/>
          <w:szCs w:val="24"/>
        </w:rPr>
        <w:t xml:space="preserve">Grado:                  </w:t>
      </w:r>
    </w:p>
    <w:p w:rsidR="00280C2A" w:rsidRPr="002C59C3" w:rsidRDefault="00280C2A" w:rsidP="00D17331">
      <w:pPr>
        <w:rPr>
          <w:rFonts w:cstheme="minorHAnsi"/>
          <w:sz w:val="24"/>
          <w:szCs w:val="24"/>
        </w:rPr>
      </w:pPr>
      <w:r w:rsidRPr="002C59C3">
        <w:rPr>
          <w:rFonts w:cstheme="minorHAnsi"/>
          <w:sz w:val="24"/>
          <w:szCs w:val="24"/>
        </w:rPr>
        <w:t>Turno:</w:t>
      </w:r>
    </w:p>
    <w:p w:rsidR="00280C2A" w:rsidRPr="002C59C3" w:rsidRDefault="00BA28D6" w:rsidP="00D17331">
      <w:pPr>
        <w:rPr>
          <w:rFonts w:cstheme="minorHAnsi"/>
          <w:sz w:val="24"/>
          <w:szCs w:val="24"/>
          <w:lang w:val="es-ES"/>
        </w:rPr>
      </w:pPr>
      <w:r w:rsidRPr="002C59C3">
        <w:rPr>
          <w:rFonts w:cstheme="minorHAnsi"/>
          <w:sz w:val="24"/>
          <w:szCs w:val="24"/>
          <w:lang w:val="es-ES"/>
        </w:rPr>
        <w:t xml:space="preserve">Asignatura:    </w:t>
      </w:r>
    </w:p>
    <w:p w:rsidR="00280C2A" w:rsidRPr="002C59C3" w:rsidRDefault="001A175A" w:rsidP="00D17331">
      <w:pPr>
        <w:rPr>
          <w:rFonts w:cstheme="minorHAnsi"/>
          <w:sz w:val="24"/>
          <w:szCs w:val="24"/>
          <w:lang w:val="es-ES"/>
        </w:rPr>
      </w:pPr>
      <w:r>
        <w:rPr>
          <w:rFonts w:cstheme="minorHAnsi"/>
          <w:sz w:val="24"/>
          <w:szCs w:val="24"/>
          <w:lang w:val="es-ES"/>
        </w:rPr>
        <w:t>Bloque o p</w:t>
      </w:r>
      <w:r w:rsidR="00280C2A" w:rsidRPr="002C59C3">
        <w:rPr>
          <w:rFonts w:cstheme="minorHAnsi"/>
          <w:sz w:val="24"/>
          <w:szCs w:val="24"/>
          <w:lang w:val="es-ES"/>
        </w:rPr>
        <w:t xml:space="preserve">eriodo académico: </w:t>
      </w:r>
    </w:p>
    <w:p w:rsidR="00B60170" w:rsidRPr="002C59C3" w:rsidRDefault="00BA28D6" w:rsidP="00D17331">
      <w:pPr>
        <w:rPr>
          <w:rFonts w:cstheme="minorHAnsi"/>
          <w:sz w:val="24"/>
          <w:szCs w:val="24"/>
          <w:lang w:val="es-ES"/>
        </w:rPr>
      </w:pPr>
      <w:r w:rsidRPr="002C59C3">
        <w:rPr>
          <w:rFonts w:cstheme="minorHAnsi"/>
          <w:sz w:val="24"/>
          <w:szCs w:val="24"/>
          <w:lang w:val="es-ES"/>
        </w:rPr>
        <w:t xml:space="preserve">Docente:                                  </w:t>
      </w:r>
    </w:p>
    <w:p w:rsidR="00696D01" w:rsidRPr="002C59C3" w:rsidRDefault="00BA28D6" w:rsidP="00D17331">
      <w:pPr>
        <w:rPr>
          <w:rFonts w:cstheme="minorHAnsi"/>
          <w:sz w:val="24"/>
          <w:szCs w:val="24"/>
          <w:lang w:val="es-ES"/>
        </w:rPr>
      </w:pPr>
      <w:r w:rsidRPr="002C59C3">
        <w:rPr>
          <w:rFonts w:cstheme="minorHAnsi"/>
          <w:sz w:val="24"/>
          <w:szCs w:val="24"/>
          <w:lang w:val="es-ES"/>
        </w:rPr>
        <w:t>Número de sesiones</w:t>
      </w:r>
      <w:r w:rsidR="00B94652">
        <w:rPr>
          <w:rFonts w:cstheme="minorHAnsi"/>
          <w:sz w:val="24"/>
          <w:szCs w:val="24"/>
          <w:lang w:val="es-ES"/>
        </w:rPr>
        <w:t xml:space="preserve"> de clase</w:t>
      </w:r>
      <w:r w:rsidRPr="002C59C3">
        <w:rPr>
          <w:rFonts w:cstheme="minorHAnsi"/>
          <w:sz w:val="24"/>
          <w:szCs w:val="24"/>
          <w:lang w:val="es-ES"/>
        </w:rPr>
        <w:t xml:space="preserve">:          </w:t>
      </w:r>
      <w:r w:rsidR="00280C2A" w:rsidRPr="002C59C3">
        <w:rPr>
          <w:rFonts w:cstheme="minorHAnsi"/>
          <w:sz w:val="24"/>
          <w:szCs w:val="24"/>
          <w:lang w:val="es-ES"/>
        </w:rPr>
        <w:t xml:space="preserve">        </w:t>
      </w:r>
    </w:p>
    <w:p w:rsidR="00696D01" w:rsidRPr="002C59C3" w:rsidRDefault="00EB71CF" w:rsidP="00D17331">
      <w:pPr>
        <w:rPr>
          <w:rFonts w:cstheme="minorHAnsi"/>
          <w:sz w:val="24"/>
          <w:szCs w:val="24"/>
          <w:lang w:val="es-ES"/>
        </w:rPr>
      </w:pPr>
      <w:r>
        <w:rPr>
          <w:rFonts w:cstheme="minorHAnsi"/>
          <w:sz w:val="24"/>
          <w:szCs w:val="24"/>
          <w:lang w:val="es-ES"/>
        </w:rPr>
        <w:t>Fecha de inicio</w:t>
      </w:r>
      <w:r w:rsidR="00BA28D6" w:rsidRPr="002C59C3">
        <w:rPr>
          <w:rFonts w:cstheme="minorHAnsi"/>
          <w:sz w:val="24"/>
          <w:szCs w:val="24"/>
          <w:lang w:val="es-ES"/>
        </w:rPr>
        <w:t xml:space="preserve">:         </w:t>
      </w:r>
      <w:r w:rsidR="003D336C" w:rsidRPr="002C59C3">
        <w:rPr>
          <w:rFonts w:cstheme="minorHAnsi"/>
          <w:sz w:val="24"/>
          <w:szCs w:val="24"/>
          <w:lang w:val="es-ES"/>
        </w:rPr>
        <w:t xml:space="preserve">  </w:t>
      </w:r>
      <w:r w:rsidR="00BA28D6" w:rsidRPr="002C59C3">
        <w:rPr>
          <w:rFonts w:cstheme="minorHAnsi"/>
          <w:sz w:val="24"/>
          <w:szCs w:val="24"/>
          <w:lang w:val="es-ES"/>
        </w:rPr>
        <w:t xml:space="preserve">      </w:t>
      </w:r>
    </w:p>
    <w:p w:rsidR="00B60170" w:rsidRPr="002C59C3" w:rsidRDefault="00EB71CF" w:rsidP="00D17331">
      <w:pPr>
        <w:rPr>
          <w:rFonts w:cstheme="minorHAnsi"/>
          <w:sz w:val="24"/>
          <w:szCs w:val="24"/>
          <w:lang w:val="es-ES"/>
        </w:rPr>
      </w:pPr>
      <w:r>
        <w:rPr>
          <w:rFonts w:cstheme="minorHAnsi"/>
          <w:sz w:val="24"/>
          <w:szCs w:val="24"/>
          <w:lang w:val="es-ES"/>
        </w:rPr>
        <w:t>Fecha de t</w:t>
      </w:r>
      <w:r w:rsidR="00BA28D6" w:rsidRPr="002C59C3">
        <w:rPr>
          <w:rFonts w:cstheme="minorHAnsi"/>
          <w:sz w:val="24"/>
          <w:szCs w:val="24"/>
          <w:lang w:val="es-ES"/>
        </w:rPr>
        <w:t>ermina</w:t>
      </w:r>
      <w:r>
        <w:rPr>
          <w:rFonts w:cstheme="minorHAnsi"/>
          <w:sz w:val="24"/>
          <w:szCs w:val="24"/>
          <w:lang w:val="es-ES"/>
        </w:rPr>
        <w:t>ción</w:t>
      </w:r>
      <w:r w:rsidR="00BA28D6" w:rsidRPr="002C59C3">
        <w:rPr>
          <w:rFonts w:cstheme="minorHAnsi"/>
          <w:sz w:val="24"/>
          <w:szCs w:val="24"/>
          <w:lang w:val="es-ES"/>
        </w:rPr>
        <w:t>:</w:t>
      </w:r>
    </w:p>
    <w:p w:rsidR="00BA28D6" w:rsidRPr="002C59C3" w:rsidRDefault="00BA28D6" w:rsidP="00D17331">
      <w:pPr>
        <w:rPr>
          <w:rFonts w:cstheme="minorHAnsi"/>
          <w:sz w:val="24"/>
          <w:szCs w:val="24"/>
          <w:lang w:val="es-ES"/>
        </w:rPr>
      </w:pPr>
      <w:r w:rsidRPr="002C59C3">
        <w:rPr>
          <w:rFonts w:cstheme="minorHAnsi"/>
          <w:sz w:val="24"/>
          <w:szCs w:val="24"/>
        </w:rPr>
        <w:t>Enfoque de la asignatura:</w:t>
      </w:r>
    </w:p>
    <w:p w:rsidR="00280C2A" w:rsidRPr="002C59C3" w:rsidRDefault="00280C2A" w:rsidP="00D17331">
      <w:pPr>
        <w:rPr>
          <w:rFonts w:cstheme="minorHAnsi"/>
          <w:sz w:val="24"/>
          <w:szCs w:val="24"/>
          <w:lang w:val="es-ES"/>
        </w:rPr>
      </w:pPr>
    </w:p>
    <w:p w:rsidR="00BA28D6" w:rsidRPr="002C59C3" w:rsidRDefault="00BA28D6" w:rsidP="00D17331">
      <w:pPr>
        <w:rPr>
          <w:rFonts w:cstheme="minorHAnsi"/>
          <w:sz w:val="24"/>
          <w:szCs w:val="24"/>
          <w:lang w:val="es-ES"/>
        </w:rPr>
      </w:pPr>
      <w:r w:rsidRPr="002C59C3">
        <w:rPr>
          <w:rFonts w:cstheme="minorHAnsi"/>
          <w:i/>
          <w:sz w:val="24"/>
          <w:szCs w:val="24"/>
          <w:lang w:val="es-ES"/>
        </w:rPr>
        <w:t>Aprendizaje esperado</w:t>
      </w:r>
      <w:r w:rsidRPr="002C59C3">
        <w:rPr>
          <w:rFonts w:cstheme="minorHAnsi"/>
          <w:sz w:val="24"/>
          <w:szCs w:val="24"/>
          <w:lang w:val="es-ES"/>
        </w:rPr>
        <w:t>:</w:t>
      </w:r>
    </w:p>
    <w:p w:rsidR="006C282B" w:rsidRPr="002C59C3" w:rsidRDefault="006C282B" w:rsidP="00D17331">
      <w:pPr>
        <w:rPr>
          <w:rFonts w:cstheme="minorHAnsi"/>
          <w:sz w:val="24"/>
          <w:szCs w:val="24"/>
        </w:rPr>
      </w:pPr>
    </w:p>
    <w:p w:rsidR="006C282B" w:rsidRPr="002C59C3" w:rsidRDefault="006C282B" w:rsidP="00D17331">
      <w:pPr>
        <w:rPr>
          <w:rFonts w:cstheme="minorHAnsi"/>
          <w:sz w:val="24"/>
          <w:szCs w:val="24"/>
        </w:rPr>
      </w:pPr>
    </w:p>
    <w:p w:rsidR="006C282B" w:rsidRPr="002C59C3" w:rsidRDefault="006C282B" w:rsidP="00D17331">
      <w:pPr>
        <w:rPr>
          <w:rFonts w:cstheme="minorHAnsi"/>
          <w:sz w:val="24"/>
          <w:szCs w:val="24"/>
        </w:rPr>
      </w:pPr>
    </w:p>
    <w:p w:rsidR="005867F8" w:rsidRPr="002C59C3" w:rsidRDefault="005867F8" w:rsidP="00D17331">
      <w:pPr>
        <w:rPr>
          <w:rFonts w:cstheme="minorHAnsi"/>
          <w:sz w:val="24"/>
          <w:szCs w:val="24"/>
        </w:rPr>
      </w:pPr>
    </w:p>
    <w:p w:rsidR="00BA28D6" w:rsidRPr="002C59C3" w:rsidRDefault="00BA28D6" w:rsidP="00D17331">
      <w:pPr>
        <w:rPr>
          <w:rFonts w:cstheme="minorHAnsi"/>
          <w:sz w:val="24"/>
          <w:szCs w:val="24"/>
          <w:lang w:val="es-ES"/>
        </w:rPr>
      </w:pPr>
      <w:r w:rsidRPr="002C59C3">
        <w:rPr>
          <w:rFonts w:cstheme="minorHAnsi"/>
          <w:i/>
          <w:sz w:val="24"/>
          <w:szCs w:val="24"/>
          <w:lang w:val="es-ES"/>
        </w:rPr>
        <w:t>Problema</w:t>
      </w:r>
      <w:r w:rsidRPr="002C59C3">
        <w:rPr>
          <w:rFonts w:cstheme="minorHAnsi"/>
          <w:sz w:val="24"/>
          <w:szCs w:val="24"/>
          <w:lang w:val="es-ES"/>
        </w:rPr>
        <w:t xml:space="preserve">: </w:t>
      </w:r>
    </w:p>
    <w:p w:rsidR="006C282B" w:rsidRPr="002C59C3" w:rsidRDefault="006C282B" w:rsidP="00D17331">
      <w:pPr>
        <w:rPr>
          <w:rFonts w:cstheme="minorHAnsi"/>
          <w:sz w:val="24"/>
          <w:szCs w:val="24"/>
          <w:lang w:val="es-ES"/>
        </w:rPr>
      </w:pPr>
    </w:p>
    <w:p w:rsidR="005867F8" w:rsidRPr="002C59C3" w:rsidRDefault="005867F8" w:rsidP="00D17331">
      <w:pPr>
        <w:rPr>
          <w:rFonts w:cstheme="minorHAnsi"/>
          <w:sz w:val="24"/>
          <w:szCs w:val="24"/>
        </w:rPr>
      </w:pPr>
    </w:p>
    <w:p w:rsidR="00BA28D6" w:rsidRPr="002C59C3" w:rsidRDefault="00BA28D6" w:rsidP="00D17331">
      <w:pPr>
        <w:rPr>
          <w:rFonts w:cstheme="minorHAnsi"/>
          <w:sz w:val="24"/>
          <w:szCs w:val="24"/>
          <w:lang w:val="es-ES"/>
        </w:rPr>
      </w:pPr>
      <w:r w:rsidRPr="002C59C3">
        <w:rPr>
          <w:rFonts w:cstheme="minorHAnsi"/>
          <w:i/>
          <w:sz w:val="24"/>
          <w:szCs w:val="24"/>
          <w:lang w:val="es-ES"/>
        </w:rPr>
        <w:t>Producto central que deben lograr los estudiantes mediante el abordaje del problema del contexto</w:t>
      </w:r>
      <w:r w:rsidRPr="002C59C3">
        <w:rPr>
          <w:rFonts w:cstheme="minorHAnsi"/>
          <w:sz w:val="24"/>
          <w:szCs w:val="24"/>
          <w:lang w:val="es-ES"/>
        </w:rPr>
        <w:t>:</w:t>
      </w:r>
    </w:p>
    <w:p w:rsidR="005867F8" w:rsidRPr="002C59C3" w:rsidRDefault="005867F8" w:rsidP="00D17331">
      <w:pPr>
        <w:rPr>
          <w:rFonts w:cstheme="minorHAnsi"/>
          <w:sz w:val="24"/>
          <w:szCs w:val="24"/>
        </w:rPr>
      </w:pPr>
    </w:p>
    <w:p w:rsidR="006C282B" w:rsidRPr="002C59C3" w:rsidRDefault="006C282B" w:rsidP="00D17331">
      <w:pPr>
        <w:rPr>
          <w:rFonts w:cstheme="minorHAnsi"/>
          <w:sz w:val="24"/>
          <w:szCs w:val="24"/>
        </w:rPr>
      </w:pPr>
    </w:p>
    <w:p w:rsidR="00BA28D6" w:rsidRPr="002C59C3" w:rsidRDefault="00BA28D6" w:rsidP="00D17331">
      <w:pPr>
        <w:rPr>
          <w:rFonts w:cstheme="minorHAnsi"/>
          <w:sz w:val="24"/>
          <w:szCs w:val="24"/>
          <w:lang w:val="es-ES"/>
        </w:rPr>
      </w:pPr>
      <w:r w:rsidRPr="002C59C3">
        <w:rPr>
          <w:rFonts w:cstheme="minorHAnsi"/>
          <w:i/>
          <w:sz w:val="24"/>
          <w:szCs w:val="24"/>
          <w:lang w:val="es-ES"/>
        </w:rPr>
        <w:t>Vinculación o interdisciplinariedad con otra asignatura</w:t>
      </w:r>
      <w:r w:rsidRPr="002C59C3">
        <w:rPr>
          <w:rFonts w:cstheme="minorHAnsi"/>
          <w:sz w:val="24"/>
          <w:szCs w:val="24"/>
          <w:lang w:val="es-ES"/>
        </w:rPr>
        <w:t>:</w:t>
      </w:r>
    </w:p>
    <w:p w:rsidR="00BA28D6" w:rsidRDefault="00BA28D6" w:rsidP="00D17331">
      <w:pPr>
        <w:rPr>
          <w:rFonts w:cstheme="minorHAnsi"/>
          <w:sz w:val="24"/>
          <w:szCs w:val="24"/>
          <w:lang w:val="es-ES"/>
        </w:rPr>
      </w:pPr>
    </w:p>
    <w:p w:rsidR="00D46089" w:rsidRDefault="00D46089" w:rsidP="00D17331">
      <w:pPr>
        <w:rPr>
          <w:rFonts w:cstheme="minorHAnsi"/>
          <w:b/>
          <w:bCs/>
          <w:sz w:val="24"/>
          <w:szCs w:val="24"/>
          <w:lang w:val="es-ES"/>
        </w:rPr>
      </w:pPr>
    </w:p>
    <w:p w:rsidR="004A38F8" w:rsidRPr="002C59C3" w:rsidRDefault="004A38F8" w:rsidP="00D17331">
      <w:pPr>
        <w:rPr>
          <w:rFonts w:cstheme="minorHAnsi"/>
          <w:b/>
          <w:bCs/>
          <w:sz w:val="24"/>
          <w:szCs w:val="24"/>
          <w:lang w:val="es-ES"/>
        </w:rPr>
      </w:pPr>
      <w:r w:rsidRPr="002C59C3">
        <w:rPr>
          <w:rFonts w:cstheme="minorHAnsi"/>
          <w:b/>
          <w:bCs/>
          <w:sz w:val="24"/>
          <w:szCs w:val="24"/>
          <w:lang w:val="es-ES"/>
        </w:rPr>
        <w:t>ACTIVIDADES, ORGANIZACIÓN DE LOS ALUMNOS, EVALUACIÓN Y RECURSOS</w:t>
      </w:r>
    </w:p>
    <w:p w:rsidR="006C282B" w:rsidRPr="002C59C3" w:rsidRDefault="006C282B" w:rsidP="00D17331">
      <w:pPr>
        <w:rPr>
          <w:rFonts w:cstheme="minorHAnsi"/>
          <w:sz w:val="24"/>
          <w:szCs w:val="24"/>
          <w:lang w:val="es-ES"/>
        </w:rPr>
      </w:pPr>
    </w:p>
    <w:p w:rsidR="00212A9F" w:rsidRPr="002C59C3" w:rsidRDefault="00212A9F" w:rsidP="00D17331">
      <w:pPr>
        <w:rPr>
          <w:rFonts w:cstheme="minorHAnsi"/>
          <w:b/>
          <w:sz w:val="24"/>
          <w:szCs w:val="24"/>
          <w:lang w:val="es-ES"/>
        </w:rPr>
      </w:pPr>
      <w:r w:rsidRPr="002C59C3">
        <w:rPr>
          <w:rFonts w:cstheme="minorHAnsi"/>
          <w:b/>
          <w:sz w:val="24"/>
          <w:szCs w:val="24"/>
          <w:lang w:val="es-ES"/>
        </w:rPr>
        <w:t>INICIO</w:t>
      </w:r>
    </w:p>
    <w:p w:rsidR="00212A9F" w:rsidRPr="002C59C3" w:rsidRDefault="00212A9F" w:rsidP="00D17331">
      <w:pPr>
        <w:rPr>
          <w:rFonts w:cstheme="minorHAnsi"/>
          <w:i/>
          <w:sz w:val="24"/>
          <w:szCs w:val="24"/>
          <w:lang w:val="es-ES"/>
        </w:rPr>
      </w:pPr>
    </w:p>
    <w:p w:rsidR="004276FF" w:rsidRPr="002C59C3" w:rsidRDefault="000C67D0" w:rsidP="00D17331">
      <w:pPr>
        <w:rPr>
          <w:rFonts w:cstheme="minorHAnsi"/>
          <w:sz w:val="24"/>
          <w:szCs w:val="24"/>
          <w:lang w:val="es-ES"/>
        </w:rPr>
      </w:pPr>
      <w:r w:rsidRPr="002C59C3">
        <w:rPr>
          <w:rFonts w:cstheme="minorHAnsi"/>
          <w:i/>
          <w:sz w:val="24"/>
          <w:szCs w:val="24"/>
          <w:lang w:val="es-ES"/>
        </w:rPr>
        <w:t>Motivación</w:t>
      </w:r>
      <w:r w:rsidR="004276FF" w:rsidRPr="002C59C3">
        <w:rPr>
          <w:rFonts w:cstheme="minorHAnsi"/>
          <w:i/>
          <w:sz w:val="24"/>
          <w:szCs w:val="24"/>
          <w:lang w:val="es-ES"/>
        </w:rPr>
        <w:t xml:space="preserve"> en torno al aprendizaje y acuerdo del producto central a lograr</w:t>
      </w:r>
      <w:r w:rsidR="004276FF" w:rsidRPr="002C59C3">
        <w:rPr>
          <w:rFonts w:cstheme="minorHAnsi"/>
          <w:sz w:val="24"/>
          <w:szCs w:val="24"/>
          <w:lang w:val="es-ES"/>
        </w:rPr>
        <w:t>:</w:t>
      </w:r>
    </w:p>
    <w:p w:rsidR="000C67D0" w:rsidRPr="002C59C3" w:rsidRDefault="000C67D0" w:rsidP="00D17331">
      <w:pPr>
        <w:rPr>
          <w:rFonts w:cstheme="minorHAnsi"/>
          <w:sz w:val="24"/>
          <w:szCs w:val="24"/>
          <w:lang w:val="es-ES"/>
        </w:rPr>
      </w:pPr>
    </w:p>
    <w:p w:rsidR="006C282B" w:rsidRPr="002C59C3" w:rsidRDefault="006C282B" w:rsidP="00D17331">
      <w:pPr>
        <w:rPr>
          <w:rFonts w:cstheme="minorHAnsi"/>
          <w:sz w:val="24"/>
          <w:szCs w:val="24"/>
          <w:lang w:val="es-ES"/>
        </w:rPr>
      </w:pPr>
    </w:p>
    <w:p w:rsidR="006C282B" w:rsidRPr="002C59C3" w:rsidRDefault="006C282B" w:rsidP="00D17331">
      <w:pPr>
        <w:rPr>
          <w:rFonts w:cstheme="minorHAnsi"/>
          <w:sz w:val="24"/>
          <w:szCs w:val="24"/>
          <w:lang w:val="es-ES"/>
        </w:rPr>
      </w:pPr>
    </w:p>
    <w:p w:rsidR="004276FF" w:rsidRPr="002C59C3" w:rsidRDefault="000C67D0" w:rsidP="00D17331">
      <w:pPr>
        <w:rPr>
          <w:rFonts w:cstheme="minorHAnsi"/>
          <w:sz w:val="24"/>
          <w:szCs w:val="24"/>
          <w:lang w:val="es-ES"/>
        </w:rPr>
      </w:pPr>
      <w:r w:rsidRPr="002C59C3">
        <w:rPr>
          <w:rFonts w:cstheme="minorHAnsi"/>
          <w:i/>
          <w:sz w:val="24"/>
          <w:szCs w:val="24"/>
          <w:lang w:val="es-ES"/>
        </w:rPr>
        <w:t>Diagnóstico</w:t>
      </w:r>
      <w:r w:rsidR="004276FF" w:rsidRPr="002C59C3">
        <w:rPr>
          <w:rFonts w:cstheme="minorHAnsi"/>
          <w:i/>
          <w:sz w:val="24"/>
          <w:szCs w:val="24"/>
          <w:lang w:val="es-ES"/>
        </w:rPr>
        <w:t xml:space="preserve"> de los saberes previos en los alumnos</w:t>
      </w:r>
      <w:r w:rsidR="004276FF" w:rsidRPr="002C59C3">
        <w:rPr>
          <w:rFonts w:cstheme="minorHAnsi"/>
          <w:sz w:val="24"/>
          <w:szCs w:val="24"/>
          <w:lang w:val="es-ES"/>
        </w:rPr>
        <w:t xml:space="preserve">:  </w:t>
      </w:r>
    </w:p>
    <w:p w:rsidR="006C282B" w:rsidRDefault="006C282B" w:rsidP="00D17331">
      <w:pPr>
        <w:rPr>
          <w:rFonts w:cstheme="minorHAnsi"/>
          <w:sz w:val="24"/>
          <w:szCs w:val="24"/>
          <w:lang w:val="es-ES"/>
        </w:rPr>
      </w:pPr>
    </w:p>
    <w:p w:rsidR="00582B7C" w:rsidRPr="002C59C3" w:rsidRDefault="00582B7C" w:rsidP="00D17331">
      <w:pPr>
        <w:rPr>
          <w:rFonts w:cstheme="minorHAnsi"/>
          <w:sz w:val="24"/>
          <w:szCs w:val="24"/>
          <w:lang w:val="es-ES"/>
        </w:rPr>
      </w:pPr>
    </w:p>
    <w:p w:rsidR="006C282B" w:rsidRDefault="006C282B" w:rsidP="00D17331">
      <w:pPr>
        <w:rPr>
          <w:rFonts w:cstheme="minorHAnsi"/>
          <w:sz w:val="24"/>
          <w:szCs w:val="24"/>
          <w:lang w:val="es-ES"/>
        </w:rPr>
      </w:pPr>
    </w:p>
    <w:p w:rsidR="00DB3E55" w:rsidRDefault="00DB3E55" w:rsidP="00D17331">
      <w:pPr>
        <w:rPr>
          <w:rFonts w:cstheme="minorHAnsi"/>
          <w:sz w:val="24"/>
          <w:szCs w:val="24"/>
          <w:lang w:val="es-ES"/>
        </w:rPr>
      </w:pPr>
    </w:p>
    <w:p w:rsidR="00825528" w:rsidRDefault="00825528" w:rsidP="00D17331">
      <w:pPr>
        <w:rPr>
          <w:rFonts w:cstheme="minorHAnsi"/>
          <w:sz w:val="24"/>
          <w:szCs w:val="24"/>
          <w:lang w:val="es-ES"/>
        </w:rPr>
      </w:pPr>
    </w:p>
    <w:p w:rsidR="00825528" w:rsidRPr="002C59C3" w:rsidRDefault="00825528" w:rsidP="00D17331">
      <w:pPr>
        <w:rPr>
          <w:rFonts w:cstheme="minorHAnsi"/>
          <w:sz w:val="24"/>
          <w:szCs w:val="24"/>
          <w:lang w:val="es-ES"/>
        </w:rPr>
      </w:pPr>
    </w:p>
    <w:p w:rsidR="004276FF" w:rsidRPr="002C59C3" w:rsidRDefault="004276FF" w:rsidP="00D17331">
      <w:pPr>
        <w:rPr>
          <w:rFonts w:cstheme="minorHAnsi"/>
          <w:sz w:val="24"/>
          <w:szCs w:val="24"/>
          <w:lang w:val="es-ES"/>
        </w:rPr>
      </w:pPr>
    </w:p>
    <w:p w:rsidR="00212A9F" w:rsidRPr="002C59C3" w:rsidRDefault="00212A9F" w:rsidP="00D17331">
      <w:pPr>
        <w:rPr>
          <w:rFonts w:cstheme="minorHAnsi"/>
          <w:sz w:val="24"/>
          <w:szCs w:val="24"/>
          <w:lang w:val="es-ES"/>
        </w:rPr>
      </w:pPr>
      <w:r w:rsidRPr="002C59C3">
        <w:rPr>
          <w:rFonts w:cstheme="minorHAnsi"/>
          <w:sz w:val="24"/>
          <w:szCs w:val="24"/>
          <w:lang w:val="es-ES"/>
        </w:rPr>
        <w:t>Tiempo:</w:t>
      </w:r>
    </w:p>
    <w:p w:rsidR="00212A9F" w:rsidRPr="002C59C3" w:rsidRDefault="00212A9F" w:rsidP="00D17331">
      <w:pPr>
        <w:rPr>
          <w:rFonts w:cstheme="minorHAnsi"/>
          <w:sz w:val="24"/>
          <w:szCs w:val="24"/>
          <w:lang w:val="es-ES"/>
        </w:rPr>
      </w:pPr>
      <w:r w:rsidRPr="002C59C3">
        <w:rPr>
          <w:rFonts w:cstheme="minorHAnsi"/>
          <w:sz w:val="24"/>
          <w:szCs w:val="24"/>
          <w:lang w:val="es-ES"/>
        </w:rPr>
        <w:t>Instrumento de evaluación:</w:t>
      </w:r>
    </w:p>
    <w:p w:rsidR="00212A9F" w:rsidRPr="002C59C3" w:rsidRDefault="00212A9F" w:rsidP="00D17331">
      <w:pPr>
        <w:rPr>
          <w:rFonts w:cstheme="minorHAnsi"/>
          <w:sz w:val="24"/>
          <w:szCs w:val="24"/>
          <w:lang w:val="es-ES"/>
        </w:rPr>
      </w:pPr>
      <w:r w:rsidRPr="002C59C3">
        <w:rPr>
          <w:rFonts w:cstheme="minorHAnsi"/>
          <w:sz w:val="24"/>
          <w:szCs w:val="24"/>
          <w:lang w:val="es-ES"/>
        </w:rPr>
        <w:t>Recursos:</w:t>
      </w:r>
    </w:p>
    <w:p w:rsidR="00B60170" w:rsidRPr="002C59C3" w:rsidRDefault="00B60170" w:rsidP="00D17331">
      <w:pPr>
        <w:rPr>
          <w:rFonts w:cstheme="minorHAnsi"/>
          <w:sz w:val="24"/>
          <w:szCs w:val="24"/>
          <w:lang w:val="es-ES"/>
        </w:rPr>
      </w:pPr>
    </w:p>
    <w:p w:rsidR="004276FF" w:rsidRPr="002C59C3" w:rsidRDefault="00212A9F" w:rsidP="00D17331">
      <w:pPr>
        <w:rPr>
          <w:rFonts w:cstheme="minorHAnsi"/>
          <w:b/>
          <w:sz w:val="24"/>
          <w:szCs w:val="24"/>
          <w:lang w:val="es-ES"/>
        </w:rPr>
      </w:pPr>
      <w:r w:rsidRPr="002C59C3">
        <w:rPr>
          <w:rFonts w:cstheme="minorHAnsi"/>
          <w:b/>
          <w:sz w:val="24"/>
          <w:szCs w:val="24"/>
          <w:lang w:val="es-ES"/>
        </w:rPr>
        <w:t>DESARROLLO:</w:t>
      </w:r>
    </w:p>
    <w:p w:rsidR="00B60170" w:rsidRPr="002C59C3" w:rsidRDefault="00B60170" w:rsidP="00D17331">
      <w:pPr>
        <w:rPr>
          <w:rFonts w:cstheme="minorHAnsi"/>
          <w:sz w:val="24"/>
          <w:szCs w:val="24"/>
          <w:lang w:val="es-ES"/>
        </w:rPr>
      </w:pPr>
    </w:p>
    <w:p w:rsidR="004276FF" w:rsidRPr="002C59C3" w:rsidRDefault="000C67D0" w:rsidP="00D17331">
      <w:pPr>
        <w:rPr>
          <w:rFonts w:cstheme="minorHAnsi"/>
          <w:sz w:val="24"/>
          <w:szCs w:val="24"/>
          <w:lang w:val="es-ES"/>
        </w:rPr>
      </w:pPr>
      <w:r w:rsidRPr="002C59C3">
        <w:rPr>
          <w:rFonts w:cstheme="minorHAnsi"/>
          <w:i/>
          <w:sz w:val="24"/>
          <w:szCs w:val="24"/>
          <w:lang w:val="es-ES"/>
        </w:rPr>
        <w:t>Búsqueda</w:t>
      </w:r>
      <w:r w:rsidR="004276FF" w:rsidRPr="002C59C3">
        <w:rPr>
          <w:rFonts w:cstheme="minorHAnsi"/>
          <w:i/>
          <w:sz w:val="24"/>
          <w:szCs w:val="24"/>
          <w:lang w:val="es-ES"/>
        </w:rPr>
        <w:t>, organización, comprensión y análisis del conocimiento respecto al aprendizaje esperado y el producto central</w:t>
      </w:r>
      <w:r w:rsidR="004276FF" w:rsidRPr="002C59C3">
        <w:rPr>
          <w:rFonts w:cstheme="minorHAnsi"/>
          <w:sz w:val="24"/>
          <w:szCs w:val="24"/>
          <w:lang w:val="es-ES"/>
        </w:rPr>
        <w:t>:</w:t>
      </w:r>
    </w:p>
    <w:p w:rsidR="006C282B" w:rsidRPr="002C59C3" w:rsidRDefault="006C282B" w:rsidP="00D17331">
      <w:pPr>
        <w:rPr>
          <w:rFonts w:cstheme="minorHAnsi"/>
          <w:sz w:val="24"/>
          <w:szCs w:val="24"/>
          <w:lang w:val="es-ES"/>
        </w:rPr>
      </w:pPr>
    </w:p>
    <w:p w:rsidR="006C282B" w:rsidRPr="002C59C3" w:rsidRDefault="006C282B" w:rsidP="00D17331">
      <w:pPr>
        <w:rPr>
          <w:rFonts w:cstheme="minorHAnsi"/>
          <w:sz w:val="24"/>
          <w:szCs w:val="24"/>
          <w:lang w:val="es-ES"/>
        </w:rPr>
      </w:pPr>
    </w:p>
    <w:p w:rsidR="006C282B" w:rsidRPr="002C59C3" w:rsidRDefault="006C282B" w:rsidP="00D17331">
      <w:pPr>
        <w:rPr>
          <w:rFonts w:cstheme="minorHAnsi"/>
          <w:sz w:val="24"/>
          <w:szCs w:val="24"/>
          <w:lang w:val="es-ES"/>
        </w:rPr>
      </w:pPr>
    </w:p>
    <w:p w:rsidR="00BA747E" w:rsidRDefault="00BA747E" w:rsidP="00D17331">
      <w:pPr>
        <w:rPr>
          <w:rFonts w:cstheme="minorHAnsi"/>
          <w:sz w:val="24"/>
          <w:szCs w:val="24"/>
          <w:lang w:val="es-ES"/>
        </w:rPr>
      </w:pPr>
    </w:p>
    <w:p w:rsidR="00DF5EA1" w:rsidRPr="002C59C3" w:rsidRDefault="00DF5EA1" w:rsidP="00D17331">
      <w:pPr>
        <w:rPr>
          <w:rFonts w:cstheme="minorHAnsi"/>
          <w:sz w:val="24"/>
          <w:szCs w:val="24"/>
          <w:lang w:val="es-ES"/>
        </w:rPr>
      </w:pPr>
    </w:p>
    <w:p w:rsidR="00182A5E" w:rsidRPr="002C59C3" w:rsidRDefault="00182A5E" w:rsidP="00D17331">
      <w:pPr>
        <w:rPr>
          <w:rFonts w:cstheme="minorHAnsi"/>
          <w:sz w:val="24"/>
          <w:szCs w:val="24"/>
          <w:lang w:val="es-ES"/>
        </w:rPr>
      </w:pPr>
      <w:r w:rsidRPr="002C59C3">
        <w:rPr>
          <w:rFonts w:cstheme="minorHAnsi"/>
          <w:sz w:val="24"/>
          <w:szCs w:val="24"/>
          <w:lang w:val="es-ES"/>
        </w:rPr>
        <w:t>Tiempo</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B20384" w:rsidRPr="002C59C3" w:rsidRDefault="004276FF" w:rsidP="00D17331">
      <w:pPr>
        <w:rPr>
          <w:rFonts w:cstheme="minorHAnsi"/>
          <w:sz w:val="24"/>
          <w:szCs w:val="24"/>
          <w:lang w:val="es-ES"/>
        </w:rPr>
      </w:pPr>
      <w:r w:rsidRPr="002C59C3">
        <w:rPr>
          <w:rFonts w:cstheme="minorHAnsi"/>
          <w:sz w:val="24"/>
          <w:szCs w:val="24"/>
          <w:lang w:val="es-ES"/>
        </w:rPr>
        <w:t>Recursos</w:t>
      </w:r>
      <w:r w:rsidR="006C282B" w:rsidRPr="002C59C3">
        <w:rPr>
          <w:rFonts w:cstheme="minorHAnsi"/>
          <w:sz w:val="24"/>
          <w:szCs w:val="24"/>
          <w:lang w:val="es-ES"/>
        </w:rPr>
        <w:t>:</w:t>
      </w:r>
    </w:p>
    <w:p w:rsidR="002A5208" w:rsidRPr="002C59C3" w:rsidRDefault="002A5208" w:rsidP="00D17331">
      <w:pPr>
        <w:rPr>
          <w:rFonts w:cstheme="minorHAnsi"/>
          <w:sz w:val="24"/>
          <w:szCs w:val="24"/>
          <w:lang w:val="es-ES"/>
        </w:rPr>
      </w:pPr>
    </w:p>
    <w:p w:rsidR="00B20384" w:rsidRPr="002C59C3" w:rsidRDefault="000C67D0" w:rsidP="00D17331">
      <w:pPr>
        <w:rPr>
          <w:rFonts w:cstheme="minorHAnsi"/>
          <w:sz w:val="24"/>
          <w:szCs w:val="24"/>
          <w:lang w:val="es-ES"/>
        </w:rPr>
      </w:pPr>
      <w:r w:rsidRPr="002C59C3">
        <w:rPr>
          <w:rFonts w:cstheme="minorHAnsi"/>
          <w:i/>
          <w:sz w:val="24"/>
          <w:szCs w:val="24"/>
          <w:lang w:val="es-ES"/>
        </w:rPr>
        <w:t>Aprendizaje</w:t>
      </w:r>
      <w:r w:rsidR="004276FF" w:rsidRPr="002C59C3">
        <w:rPr>
          <w:rFonts w:cstheme="minorHAnsi"/>
          <w:i/>
          <w:sz w:val="24"/>
          <w:szCs w:val="24"/>
          <w:lang w:val="es-ES"/>
        </w:rPr>
        <w:t xml:space="preserve"> de procedimientos y técnicas para lograr el aprendizaje esperado y el producto central con el apoyo en un ejemplo</w:t>
      </w:r>
      <w:r w:rsidR="00E86729" w:rsidRPr="002C59C3">
        <w:rPr>
          <w:rFonts w:cstheme="minorHAnsi"/>
          <w:sz w:val="24"/>
          <w:szCs w:val="24"/>
          <w:lang w:val="es-ES"/>
        </w:rPr>
        <w:t>:</w:t>
      </w:r>
    </w:p>
    <w:p w:rsidR="00B974CD" w:rsidRPr="002C59C3" w:rsidRDefault="00B974CD" w:rsidP="00D17331">
      <w:pPr>
        <w:rPr>
          <w:rFonts w:cstheme="minorHAnsi"/>
          <w:sz w:val="24"/>
          <w:szCs w:val="24"/>
          <w:lang w:val="es-ES"/>
        </w:rPr>
      </w:pPr>
    </w:p>
    <w:p w:rsidR="006C282B" w:rsidRDefault="006C282B" w:rsidP="00D17331">
      <w:pPr>
        <w:rPr>
          <w:rFonts w:cstheme="minorHAnsi"/>
          <w:sz w:val="24"/>
          <w:szCs w:val="24"/>
          <w:lang w:val="es-ES"/>
        </w:rPr>
      </w:pPr>
    </w:p>
    <w:p w:rsidR="00DF5EA1" w:rsidRPr="002C59C3" w:rsidRDefault="00DF5EA1" w:rsidP="00D17331">
      <w:pPr>
        <w:rPr>
          <w:rFonts w:cstheme="minorHAnsi"/>
          <w:sz w:val="24"/>
          <w:szCs w:val="24"/>
          <w:lang w:val="es-ES"/>
        </w:rPr>
      </w:pPr>
    </w:p>
    <w:p w:rsidR="006C282B" w:rsidRPr="002C59C3" w:rsidRDefault="006C282B" w:rsidP="00D17331">
      <w:pPr>
        <w:rPr>
          <w:rFonts w:cstheme="minorHAnsi"/>
          <w:sz w:val="24"/>
          <w:szCs w:val="24"/>
          <w:lang w:val="es-ES"/>
        </w:rPr>
      </w:pPr>
    </w:p>
    <w:p w:rsidR="00182A5E" w:rsidRPr="002C59C3" w:rsidRDefault="00182A5E" w:rsidP="00D17331">
      <w:pPr>
        <w:rPr>
          <w:rFonts w:cstheme="minorHAnsi"/>
          <w:sz w:val="24"/>
          <w:szCs w:val="24"/>
          <w:lang w:val="es-ES"/>
        </w:rPr>
      </w:pPr>
      <w:r w:rsidRPr="002C59C3">
        <w:rPr>
          <w:rFonts w:cstheme="minorHAnsi"/>
          <w:sz w:val="24"/>
          <w:szCs w:val="24"/>
          <w:lang w:val="es-ES"/>
        </w:rPr>
        <w:t>Tiempo</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Recursos</w:t>
      </w:r>
      <w:r w:rsidR="00495354">
        <w:rPr>
          <w:rFonts w:cstheme="minorHAnsi"/>
          <w:sz w:val="24"/>
          <w:szCs w:val="24"/>
          <w:lang w:val="es-ES"/>
        </w:rPr>
        <w:t>:</w:t>
      </w:r>
    </w:p>
    <w:p w:rsidR="00B974CD" w:rsidRPr="002C59C3" w:rsidRDefault="00B974CD" w:rsidP="00D17331">
      <w:pPr>
        <w:rPr>
          <w:rFonts w:cstheme="minorHAnsi"/>
          <w:sz w:val="24"/>
          <w:szCs w:val="24"/>
          <w:lang w:val="es-ES"/>
        </w:rPr>
      </w:pPr>
    </w:p>
    <w:p w:rsidR="00B60170" w:rsidRPr="002C59C3" w:rsidRDefault="004276FF" w:rsidP="00D17331">
      <w:pPr>
        <w:rPr>
          <w:rFonts w:cstheme="minorHAnsi"/>
          <w:sz w:val="24"/>
          <w:szCs w:val="24"/>
          <w:lang w:val="es-ES"/>
        </w:rPr>
      </w:pPr>
      <w:r w:rsidRPr="002C59C3">
        <w:rPr>
          <w:rFonts w:cstheme="minorHAnsi"/>
          <w:i/>
          <w:sz w:val="24"/>
          <w:szCs w:val="24"/>
          <w:lang w:val="es-ES"/>
        </w:rPr>
        <w:t>Elaboración o finalización del producto central mediante una o varias actividades prácticas, considerando el trabajo colaborativo y la evaluación integral</w:t>
      </w:r>
      <w:r w:rsidRPr="002C59C3">
        <w:rPr>
          <w:rFonts w:cstheme="minorHAnsi"/>
          <w:sz w:val="24"/>
          <w:szCs w:val="24"/>
          <w:lang w:val="es-ES"/>
        </w:rPr>
        <w:t>:</w:t>
      </w:r>
    </w:p>
    <w:p w:rsidR="00B974CD" w:rsidRPr="002C59C3" w:rsidRDefault="00B974CD" w:rsidP="00D17331">
      <w:pPr>
        <w:rPr>
          <w:rFonts w:cstheme="minorHAnsi"/>
          <w:sz w:val="24"/>
          <w:szCs w:val="24"/>
          <w:lang w:val="es-ES"/>
        </w:rPr>
      </w:pPr>
    </w:p>
    <w:p w:rsidR="000112E5" w:rsidRDefault="000112E5" w:rsidP="00D17331">
      <w:pPr>
        <w:rPr>
          <w:rFonts w:cstheme="minorHAnsi"/>
          <w:sz w:val="24"/>
          <w:szCs w:val="24"/>
          <w:lang w:val="es-ES"/>
        </w:rPr>
      </w:pPr>
    </w:p>
    <w:p w:rsidR="000112E5" w:rsidRPr="002C59C3" w:rsidRDefault="000112E5" w:rsidP="00D17331">
      <w:pPr>
        <w:rPr>
          <w:rFonts w:cstheme="minorHAnsi"/>
          <w:sz w:val="24"/>
          <w:szCs w:val="24"/>
          <w:lang w:val="es-ES"/>
        </w:rPr>
      </w:pPr>
    </w:p>
    <w:p w:rsidR="00182A5E" w:rsidRPr="002C59C3" w:rsidRDefault="00182A5E" w:rsidP="00D17331">
      <w:pPr>
        <w:rPr>
          <w:rFonts w:cstheme="minorHAnsi"/>
          <w:sz w:val="24"/>
          <w:szCs w:val="24"/>
          <w:lang w:val="es-ES"/>
        </w:rPr>
      </w:pPr>
      <w:r w:rsidRPr="002C59C3">
        <w:rPr>
          <w:rFonts w:cstheme="minorHAnsi"/>
          <w:sz w:val="24"/>
          <w:szCs w:val="24"/>
          <w:lang w:val="es-ES"/>
        </w:rPr>
        <w:t>Tiempo</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Recursos</w:t>
      </w:r>
      <w:r w:rsidR="006C282B" w:rsidRPr="002C59C3">
        <w:rPr>
          <w:rFonts w:cstheme="minorHAnsi"/>
          <w:sz w:val="24"/>
          <w:szCs w:val="24"/>
          <w:lang w:val="es-ES"/>
        </w:rPr>
        <w:t>:</w:t>
      </w:r>
    </w:p>
    <w:p w:rsidR="00212A9F" w:rsidRPr="002C59C3" w:rsidRDefault="00212A9F" w:rsidP="00D17331">
      <w:pPr>
        <w:rPr>
          <w:rFonts w:cstheme="minorHAnsi"/>
          <w:sz w:val="24"/>
          <w:szCs w:val="24"/>
          <w:lang w:val="es-ES"/>
        </w:rPr>
      </w:pPr>
    </w:p>
    <w:p w:rsidR="004276FF" w:rsidRPr="002C59C3" w:rsidRDefault="00212A9F" w:rsidP="00D17331">
      <w:pPr>
        <w:rPr>
          <w:rFonts w:cstheme="minorHAnsi"/>
          <w:b/>
          <w:sz w:val="24"/>
          <w:szCs w:val="24"/>
          <w:lang w:val="es-ES"/>
        </w:rPr>
      </w:pPr>
      <w:r w:rsidRPr="002C59C3">
        <w:rPr>
          <w:rFonts w:cstheme="minorHAnsi"/>
          <w:b/>
          <w:sz w:val="24"/>
          <w:szCs w:val="24"/>
          <w:lang w:val="es-ES"/>
        </w:rPr>
        <w:t>CIERRE</w:t>
      </w:r>
    </w:p>
    <w:p w:rsidR="00B20384" w:rsidRPr="002C59C3" w:rsidRDefault="00B20384" w:rsidP="00D17331">
      <w:pPr>
        <w:rPr>
          <w:rFonts w:cstheme="minorHAnsi"/>
          <w:b/>
          <w:sz w:val="24"/>
          <w:szCs w:val="24"/>
          <w:lang w:val="es-ES"/>
        </w:rPr>
      </w:pPr>
    </w:p>
    <w:p w:rsidR="004276FF" w:rsidRPr="002C59C3" w:rsidRDefault="004276FF" w:rsidP="00D17331">
      <w:pPr>
        <w:rPr>
          <w:rFonts w:cstheme="minorHAnsi"/>
          <w:sz w:val="24"/>
          <w:szCs w:val="24"/>
        </w:rPr>
      </w:pPr>
      <w:r w:rsidRPr="002C59C3">
        <w:rPr>
          <w:rFonts w:cstheme="minorHAnsi"/>
          <w:i/>
          <w:sz w:val="24"/>
          <w:szCs w:val="24"/>
        </w:rPr>
        <w:t>Reflexión sobre el producto central y realización de mejoras concretas en el producto central hasta lograr el nivel satisfactorio, con base en la retroalimentación recibida</w:t>
      </w:r>
      <w:r w:rsidRPr="002C59C3">
        <w:rPr>
          <w:rFonts w:cstheme="minorHAnsi"/>
          <w:sz w:val="24"/>
          <w:szCs w:val="24"/>
        </w:rPr>
        <w:t>:</w:t>
      </w:r>
    </w:p>
    <w:p w:rsidR="00B20384" w:rsidRPr="002C59C3" w:rsidRDefault="00B20384" w:rsidP="00D17331">
      <w:pPr>
        <w:rPr>
          <w:rFonts w:cstheme="minorHAnsi"/>
          <w:sz w:val="24"/>
          <w:szCs w:val="24"/>
        </w:rPr>
      </w:pPr>
    </w:p>
    <w:p w:rsidR="006C282B" w:rsidRDefault="006C282B" w:rsidP="00D17331">
      <w:pPr>
        <w:rPr>
          <w:rFonts w:cstheme="minorHAnsi"/>
          <w:sz w:val="24"/>
          <w:szCs w:val="24"/>
        </w:rPr>
      </w:pPr>
    </w:p>
    <w:p w:rsidR="00825528" w:rsidRDefault="00825528" w:rsidP="00D17331">
      <w:pPr>
        <w:rPr>
          <w:rFonts w:cstheme="minorHAnsi"/>
          <w:sz w:val="24"/>
          <w:szCs w:val="24"/>
        </w:rPr>
      </w:pPr>
    </w:p>
    <w:p w:rsidR="00825528" w:rsidRDefault="00825528" w:rsidP="00D17331">
      <w:pPr>
        <w:rPr>
          <w:rFonts w:cstheme="minorHAnsi"/>
          <w:sz w:val="24"/>
          <w:szCs w:val="24"/>
        </w:rPr>
      </w:pPr>
    </w:p>
    <w:p w:rsidR="000112E5" w:rsidRPr="002C59C3" w:rsidRDefault="000112E5" w:rsidP="00D17331">
      <w:pPr>
        <w:rPr>
          <w:rFonts w:cstheme="minorHAnsi"/>
          <w:sz w:val="24"/>
          <w:szCs w:val="24"/>
        </w:rPr>
      </w:pPr>
    </w:p>
    <w:p w:rsidR="006C282B" w:rsidRPr="002C59C3" w:rsidRDefault="006C282B" w:rsidP="00D17331">
      <w:pPr>
        <w:rPr>
          <w:rFonts w:cstheme="minorHAnsi"/>
          <w:sz w:val="24"/>
          <w:szCs w:val="24"/>
        </w:rPr>
      </w:pPr>
    </w:p>
    <w:p w:rsidR="00182A5E" w:rsidRPr="002C59C3" w:rsidRDefault="00182A5E" w:rsidP="00D17331">
      <w:pPr>
        <w:rPr>
          <w:rFonts w:cstheme="minorHAnsi"/>
          <w:sz w:val="24"/>
          <w:szCs w:val="24"/>
          <w:lang w:val="es-ES"/>
        </w:rPr>
      </w:pPr>
      <w:r w:rsidRPr="002C59C3">
        <w:rPr>
          <w:rFonts w:cstheme="minorHAnsi"/>
          <w:sz w:val="24"/>
          <w:szCs w:val="24"/>
          <w:lang w:val="es-ES"/>
        </w:rPr>
        <w:t>Tiempo</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4276FF" w:rsidRPr="002C59C3" w:rsidRDefault="004276FF" w:rsidP="00D17331">
      <w:pPr>
        <w:rPr>
          <w:rFonts w:cstheme="minorHAnsi"/>
          <w:sz w:val="24"/>
          <w:szCs w:val="24"/>
          <w:lang w:val="es-ES"/>
        </w:rPr>
      </w:pPr>
      <w:r w:rsidRPr="002C59C3">
        <w:rPr>
          <w:rFonts w:cstheme="minorHAnsi"/>
          <w:sz w:val="24"/>
          <w:szCs w:val="24"/>
          <w:lang w:val="es-ES"/>
        </w:rPr>
        <w:t>Recursos</w:t>
      </w:r>
      <w:r w:rsidR="006C282B" w:rsidRPr="002C59C3">
        <w:rPr>
          <w:rFonts w:cstheme="minorHAnsi"/>
          <w:sz w:val="24"/>
          <w:szCs w:val="24"/>
          <w:lang w:val="es-ES"/>
        </w:rPr>
        <w:t>:</w:t>
      </w:r>
    </w:p>
    <w:p w:rsidR="00B974CD" w:rsidRPr="002C59C3" w:rsidRDefault="00B974CD" w:rsidP="00D17331">
      <w:pPr>
        <w:rPr>
          <w:rFonts w:cstheme="minorHAnsi"/>
          <w:sz w:val="24"/>
          <w:szCs w:val="24"/>
        </w:rPr>
      </w:pPr>
    </w:p>
    <w:p w:rsidR="004276FF" w:rsidRPr="002C59C3" w:rsidRDefault="005867F8" w:rsidP="00D17331">
      <w:pPr>
        <w:rPr>
          <w:rFonts w:cstheme="minorHAnsi"/>
          <w:sz w:val="24"/>
          <w:szCs w:val="24"/>
        </w:rPr>
      </w:pPr>
      <w:r w:rsidRPr="002C59C3">
        <w:rPr>
          <w:rFonts w:cstheme="minorHAnsi"/>
          <w:i/>
          <w:sz w:val="24"/>
          <w:szCs w:val="24"/>
          <w:lang w:val="es-ES"/>
        </w:rPr>
        <w:t>Socialización</w:t>
      </w:r>
      <w:r w:rsidR="004276FF" w:rsidRPr="002C59C3">
        <w:rPr>
          <w:rFonts w:cstheme="minorHAnsi"/>
          <w:i/>
          <w:sz w:val="24"/>
          <w:szCs w:val="24"/>
          <w:lang w:val="es-ES"/>
        </w:rPr>
        <w:t xml:space="preserve"> del producto central con los pares, la escuela, la familia y/o la comunidad</w:t>
      </w:r>
      <w:r w:rsidR="00E86729" w:rsidRPr="002C59C3">
        <w:rPr>
          <w:rFonts w:cstheme="minorHAnsi"/>
          <w:sz w:val="24"/>
          <w:szCs w:val="24"/>
          <w:lang w:val="es-ES"/>
        </w:rPr>
        <w:t>:</w:t>
      </w:r>
    </w:p>
    <w:p w:rsidR="00B974CD" w:rsidRPr="002C59C3" w:rsidRDefault="00B974CD" w:rsidP="00D17331">
      <w:pPr>
        <w:rPr>
          <w:rFonts w:cstheme="minorHAnsi"/>
          <w:sz w:val="24"/>
          <w:szCs w:val="24"/>
          <w:lang w:val="es-ES"/>
        </w:rPr>
      </w:pPr>
    </w:p>
    <w:p w:rsidR="006C282B" w:rsidRPr="002C59C3" w:rsidRDefault="006C282B" w:rsidP="00D17331">
      <w:pPr>
        <w:rPr>
          <w:rFonts w:cstheme="minorHAnsi"/>
          <w:sz w:val="24"/>
          <w:szCs w:val="24"/>
          <w:lang w:val="es-ES"/>
        </w:rPr>
      </w:pPr>
    </w:p>
    <w:p w:rsidR="006C282B" w:rsidRPr="002C59C3" w:rsidRDefault="006C282B" w:rsidP="00D17331">
      <w:pPr>
        <w:rPr>
          <w:rFonts w:cstheme="minorHAnsi"/>
          <w:sz w:val="24"/>
          <w:szCs w:val="24"/>
          <w:lang w:val="es-ES"/>
        </w:rPr>
      </w:pPr>
    </w:p>
    <w:p w:rsidR="00B974CD" w:rsidRPr="002C59C3" w:rsidRDefault="003D336C" w:rsidP="00D17331">
      <w:pPr>
        <w:rPr>
          <w:rFonts w:cstheme="minorHAnsi"/>
          <w:sz w:val="24"/>
          <w:szCs w:val="24"/>
          <w:lang w:val="es-ES"/>
        </w:rPr>
      </w:pPr>
      <w:r w:rsidRPr="002C59C3">
        <w:rPr>
          <w:rFonts w:cstheme="minorHAnsi"/>
          <w:sz w:val="24"/>
          <w:szCs w:val="24"/>
          <w:lang w:val="es-ES"/>
        </w:rPr>
        <w:t>Tiempo</w:t>
      </w:r>
      <w:r w:rsidR="006C282B" w:rsidRPr="002C59C3">
        <w:rPr>
          <w:rFonts w:cstheme="minorHAnsi"/>
          <w:sz w:val="24"/>
          <w:szCs w:val="24"/>
          <w:lang w:val="es-ES"/>
        </w:rPr>
        <w:t>:</w:t>
      </w:r>
    </w:p>
    <w:p w:rsidR="00B974CD" w:rsidRPr="002C59C3" w:rsidRDefault="003D336C" w:rsidP="00D17331">
      <w:pPr>
        <w:rPr>
          <w:rFonts w:cstheme="minorHAnsi"/>
          <w:sz w:val="24"/>
          <w:szCs w:val="24"/>
          <w:lang w:val="es-ES"/>
        </w:rPr>
      </w:pPr>
      <w:r w:rsidRPr="002C59C3">
        <w:rPr>
          <w:rFonts w:cstheme="minorHAnsi"/>
          <w:sz w:val="24"/>
          <w:szCs w:val="24"/>
          <w:lang w:val="es-ES"/>
        </w:rPr>
        <w:t xml:space="preserve">Instrumento de </w:t>
      </w:r>
      <w:r w:rsidR="006C282B" w:rsidRPr="002C59C3">
        <w:rPr>
          <w:rFonts w:cstheme="minorHAnsi"/>
          <w:sz w:val="24"/>
          <w:szCs w:val="24"/>
          <w:lang w:val="es-ES"/>
        </w:rPr>
        <w:t>e</w:t>
      </w:r>
      <w:r w:rsidRPr="002C59C3">
        <w:rPr>
          <w:rFonts w:cstheme="minorHAnsi"/>
          <w:sz w:val="24"/>
          <w:szCs w:val="24"/>
          <w:lang w:val="es-ES"/>
        </w:rPr>
        <w:t>valuación</w:t>
      </w:r>
      <w:r w:rsidR="006C282B" w:rsidRPr="002C59C3">
        <w:rPr>
          <w:rFonts w:cstheme="minorHAnsi"/>
          <w:sz w:val="24"/>
          <w:szCs w:val="24"/>
          <w:lang w:val="es-ES"/>
        </w:rPr>
        <w:t>:</w:t>
      </w:r>
    </w:p>
    <w:p w:rsidR="003D336C" w:rsidRPr="002C59C3" w:rsidRDefault="003D336C" w:rsidP="00D17331">
      <w:pPr>
        <w:rPr>
          <w:rFonts w:cstheme="minorHAnsi"/>
          <w:sz w:val="24"/>
          <w:szCs w:val="24"/>
          <w:lang w:val="es-ES"/>
        </w:rPr>
      </w:pPr>
      <w:r w:rsidRPr="002C59C3">
        <w:rPr>
          <w:rFonts w:cstheme="minorHAnsi"/>
          <w:sz w:val="24"/>
          <w:szCs w:val="24"/>
          <w:lang w:val="es-ES"/>
        </w:rPr>
        <w:t>Recursos</w:t>
      </w:r>
      <w:r w:rsidR="006C282B" w:rsidRPr="002C59C3">
        <w:rPr>
          <w:rFonts w:cstheme="minorHAnsi"/>
          <w:sz w:val="24"/>
          <w:szCs w:val="24"/>
          <w:lang w:val="es-ES"/>
        </w:rPr>
        <w:t>:</w:t>
      </w:r>
    </w:p>
    <w:p w:rsidR="00B20384" w:rsidRPr="002C59C3" w:rsidRDefault="00B20384" w:rsidP="00D17331">
      <w:pPr>
        <w:ind w:left="57"/>
        <w:rPr>
          <w:rFonts w:cstheme="minorHAnsi"/>
          <w:b/>
          <w:sz w:val="24"/>
          <w:szCs w:val="24"/>
          <w:lang w:val="es-ES"/>
        </w:rPr>
      </w:pPr>
    </w:p>
    <w:p w:rsidR="006C282B" w:rsidRPr="002C59C3" w:rsidRDefault="006C282B" w:rsidP="00D17331">
      <w:pPr>
        <w:ind w:left="57"/>
        <w:rPr>
          <w:rFonts w:cstheme="minorHAnsi"/>
          <w:b/>
          <w:sz w:val="24"/>
          <w:szCs w:val="24"/>
          <w:lang w:val="es-ES"/>
        </w:rPr>
      </w:pPr>
    </w:p>
    <w:p w:rsidR="00182A5E" w:rsidRPr="002C59C3" w:rsidRDefault="00212A9F" w:rsidP="004771C2">
      <w:pPr>
        <w:rPr>
          <w:rFonts w:cstheme="minorHAnsi"/>
          <w:b/>
          <w:sz w:val="24"/>
          <w:szCs w:val="24"/>
          <w:lang w:val="es-ES"/>
        </w:rPr>
      </w:pPr>
      <w:r w:rsidRPr="002C59C3">
        <w:rPr>
          <w:rFonts w:cstheme="minorHAnsi"/>
          <w:b/>
          <w:sz w:val="24"/>
          <w:szCs w:val="24"/>
          <w:lang w:val="es-ES"/>
        </w:rPr>
        <w:t>ADECUACIÓN CURRICULAR</w:t>
      </w:r>
    </w:p>
    <w:p w:rsidR="00BA747E" w:rsidRPr="002C59C3" w:rsidRDefault="00BA747E" w:rsidP="00D17331">
      <w:pPr>
        <w:ind w:left="57"/>
        <w:rPr>
          <w:rFonts w:cstheme="minorHAnsi"/>
          <w:sz w:val="24"/>
          <w:szCs w:val="24"/>
          <w:lang w:val="es-ES"/>
        </w:rPr>
      </w:pPr>
    </w:p>
    <w:p w:rsidR="006C282B" w:rsidRPr="002C59C3" w:rsidRDefault="006C282B" w:rsidP="00D17331">
      <w:pPr>
        <w:ind w:left="57"/>
        <w:rPr>
          <w:rFonts w:cstheme="minorHAnsi"/>
          <w:b/>
          <w:i/>
          <w:sz w:val="24"/>
          <w:szCs w:val="24"/>
          <w:lang w:val="es-ES"/>
        </w:rPr>
      </w:pPr>
    </w:p>
    <w:p w:rsidR="00BA5F41" w:rsidRDefault="00BA5F41" w:rsidP="00BA5F41">
      <w:pPr>
        <w:jc w:val="center"/>
        <w:rPr>
          <w:rFonts w:cstheme="minorHAnsi"/>
          <w:b/>
          <w:sz w:val="24"/>
          <w:szCs w:val="24"/>
          <w:lang w:val="es-ES"/>
        </w:rPr>
      </w:pPr>
    </w:p>
    <w:p w:rsidR="00BA5F41" w:rsidRDefault="005051B4" w:rsidP="00BA5F41">
      <w:pPr>
        <w:jc w:val="center"/>
        <w:rPr>
          <w:rFonts w:cstheme="minorHAnsi"/>
          <w:b/>
          <w:sz w:val="24"/>
          <w:szCs w:val="24"/>
          <w:lang w:val="es-ES"/>
        </w:rPr>
      </w:pPr>
      <w:r>
        <w:rPr>
          <w:rFonts w:cstheme="minorHAnsi"/>
          <w:b/>
          <w:sz w:val="24"/>
          <w:szCs w:val="24"/>
          <w:lang w:val="es-ES"/>
        </w:rPr>
        <w:t xml:space="preserve">INSTRUCCIONES </w:t>
      </w:r>
    </w:p>
    <w:p w:rsidR="005051B4" w:rsidRDefault="005051B4" w:rsidP="00BA5F41">
      <w:pPr>
        <w:jc w:val="center"/>
        <w:rPr>
          <w:rFonts w:cstheme="minorHAnsi"/>
          <w:b/>
          <w:sz w:val="24"/>
          <w:szCs w:val="24"/>
          <w:lang w:val="es-ES"/>
        </w:rPr>
      </w:pPr>
      <w:r>
        <w:rPr>
          <w:rFonts w:cstheme="minorHAnsi"/>
          <w:b/>
          <w:sz w:val="24"/>
          <w:szCs w:val="24"/>
          <w:lang w:val="es-ES"/>
        </w:rPr>
        <w:t>(Borrar esto al momento de subir a la plataforma</w:t>
      </w:r>
      <w:r w:rsidR="007232FC">
        <w:rPr>
          <w:rFonts w:cstheme="minorHAnsi"/>
          <w:b/>
          <w:sz w:val="24"/>
          <w:szCs w:val="24"/>
          <w:lang w:val="es-ES"/>
        </w:rPr>
        <w:t xml:space="preserve"> de la SEP</w:t>
      </w:r>
      <w:r>
        <w:rPr>
          <w:rFonts w:cstheme="minorHAnsi"/>
          <w:b/>
          <w:sz w:val="24"/>
          <w:szCs w:val="24"/>
          <w:lang w:val="es-ES"/>
        </w:rPr>
        <w:t>)</w:t>
      </w:r>
    </w:p>
    <w:p w:rsidR="005051B4" w:rsidRPr="002C59C3" w:rsidRDefault="005051B4" w:rsidP="005051B4">
      <w:pPr>
        <w:rPr>
          <w:rFonts w:cstheme="minorHAnsi"/>
          <w:b/>
          <w:sz w:val="24"/>
          <w:szCs w:val="24"/>
          <w:lang w:val="es-ES"/>
        </w:rPr>
      </w:pPr>
    </w:p>
    <w:p w:rsidR="00465572" w:rsidRPr="002C59C3" w:rsidRDefault="00465572" w:rsidP="00D17331">
      <w:pPr>
        <w:jc w:val="both"/>
        <w:rPr>
          <w:rFonts w:cstheme="minorHAnsi"/>
          <w:sz w:val="24"/>
          <w:szCs w:val="24"/>
          <w:lang w:val="es-ES"/>
        </w:rPr>
      </w:pPr>
      <w:r w:rsidRPr="002C59C3">
        <w:rPr>
          <w:rFonts w:cstheme="minorHAnsi"/>
          <w:b/>
          <w:sz w:val="24"/>
          <w:szCs w:val="24"/>
        </w:rPr>
        <w:t>Planeación didáctica</w:t>
      </w:r>
      <w:r w:rsidR="00E1373D">
        <w:rPr>
          <w:rFonts w:cstheme="minorHAnsi"/>
          <w:b/>
          <w:sz w:val="24"/>
          <w:szCs w:val="24"/>
        </w:rPr>
        <w:t xml:space="preserve"> acorde con la tarea evaluativa 1</w:t>
      </w:r>
    </w:p>
    <w:p w:rsidR="00465572" w:rsidRPr="002C59C3" w:rsidRDefault="00465572" w:rsidP="00D17331">
      <w:pPr>
        <w:rPr>
          <w:rFonts w:cstheme="minorHAnsi"/>
          <w:b/>
          <w:sz w:val="24"/>
          <w:szCs w:val="24"/>
        </w:rPr>
      </w:pPr>
    </w:p>
    <w:p w:rsidR="00465572" w:rsidRPr="002C59C3" w:rsidRDefault="00C7188B" w:rsidP="00D17331">
      <w:pPr>
        <w:rPr>
          <w:rFonts w:cstheme="minorHAnsi"/>
          <w:b/>
          <w:sz w:val="24"/>
          <w:szCs w:val="24"/>
        </w:rPr>
      </w:pPr>
      <w:r w:rsidRPr="002C59C3">
        <w:rPr>
          <w:rFonts w:cstheme="minorHAnsi"/>
          <w:b/>
          <w:sz w:val="24"/>
          <w:szCs w:val="24"/>
        </w:rPr>
        <w:t>Aprendizaje esperado:</w:t>
      </w:r>
    </w:p>
    <w:p w:rsidR="00C7188B" w:rsidRDefault="00C7188B" w:rsidP="00D17331">
      <w:pPr>
        <w:rPr>
          <w:rFonts w:cstheme="minorHAnsi"/>
          <w:sz w:val="24"/>
          <w:szCs w:val="24"/>
        </w:rPr>
      </w:pPr>
    </w:p>
    <w:p w:rsidR="00AE75A4" w:rsidRDefault="00C20BE2" w:rsidP="00D17331">
      <w:pPr>
        <w:rPr>
          <w:rFonts w:cstheme="minorHAnsi"/>
          <w:sz w:val="24"/>
          <w:szCs w:val="24"/>
        </w:rPr>
      </w:pPr>
      <w:r>
        <w:rPr>
          <w:rFonts w:cstheme="minorHAnsi"/>
          <w:sz w:val="24"/>
          <w:szCs w:val="24"/>
        </w:rPr>
        <w:t xml:space="preserve">1. Planifique qué planeación didáctica va a ejecutar con los estudiantes durante el Momento 2 del proyecto de enseñanza, </w:t>
      </w:r>
      <w:r w:rsidR="000314CD">
        <w:rPr>
          <w:rFonts w:cstheme="minorHAnsi"/>
          <w:sz w:val="24"/>
          <w:szCs w:val="24"/>
        </w:rPr>
        <w:t xml:space="preserve">dentro de las fechas establecidas, </w:t>
      </w:r>
      <w:r>
        <w:rPr>
          <w:rFonts w:cstheme="minorHAnsi"/>
          <w:sz w:val="24"/>
          <w:szCs w:val="24"/>
        </w:rPr>
        <w:t>de acuerdo con el plan de estudios. Puede apoyarse en el libro de texto.</w:t>
      </w:r>
      <w:r w:rsidR="00AE75A4">
        <w:rPr>
          <w:rFonts w:cstheme="minorHAnsi"/>
          <w:sz w:val="24"/>
          <w:szCs w:val="24"/>
        </w:rPr>
        <w:t xml:space="preserve"> </w:t>
      </w:r>
    </w:p>
    <w:p w:rsidR="00AE75A4" w:rsidRDefault="00C20BE2" w:rsidP="00AE75A4">
      <w:pPr>
        <w:rPr>
          <w:rFonts w:cstheme="minorHAnsi"/>
          <w:sz w:val="24"/>
          <w:szCs w:val="24"/>
        </w:rPr>
      </w:pPr>
      <w:r>
        <w:rPr>
          <w:rFonts w:cstheme="minorHAnsi"/>
          <w:sz w:val="24"/>
          <w:szCs w:val="24"/>
        </w:rPr>
        <w:t>2</w:t>
      </w:r>
      <w:r w:rsidR="00C7188B" w:rsidRPr="002C59C3">
        <w:rPr>
          <w:rFonts w:cstheme="minorHAnsi"/>
          <w:sz w:val="24"/>
          <w:szCs w:val="24"/>
        </w:rPr>
        <w:t>. Indique el aprendizaje esperado que espera lograr en los estudiantes</w:t>
      </w:r>
      <w:r w:rsidR="008759EC" w:rsidRPr="002C59C3">
        <w:rPr>
          <w:rFonts w:cstheme="minorHAnsi"/>
          <w:sz w:val="24"/>
          <w:szCs w:val="24"/>
        </w:rPr>
        <w:t xml:space="preserve">. </w:t>
      </w:r>
    </w:p>
    <w:p w:rsidR="00AE75A4" w:rsidRPr="002C59C3" w:rsidRDefault="00AE75A4" w:rsidP="00AE75A4">
      <w:pPr>
        <w:rPr>
          <w:rFonts w:cstheme="minorHAnsi"/>
          <w:sz w:val="24"/>
          <w:szCs w:val="24"/>
        </w:rPr>
      </w:pPr>
      <w:r>
        <w:rPr>
          <w:rFonts w:cstheme="minorHAnsi"/>
          <w:sz w:val="24"/>
          <w:szCs w:val="24"/>
        </w:rPr>
        <w:t>3. Sugerimos que el aprendizaje esperado se determine con apoyo en el libro de texto de</w:t>
      </w:r>
      <w:r w:rsidR="002143D4">
        <w:rPr>
          <w:rFonts w:cstheme="minorHAnsi"/>
          <w:sz w:val="24"/>
          <w:szCs w:val="24"/>
        </w:rPr>
        <w:t xml:space="preserve"> la asignatura</w:t>
      </w:r>
      <w:r>
        <w:rPr>
          <w:rFonts w:cstheme="minorHAnsi"/>
          <w:sz w:val="24"/>
          <w:szCs w:val="24"/>
        </w:rPr>
        <w:t xml:space="preserve">.  </w:t>
      </w:r>
    </w:p>
    <w:p w:rsidR="008759EC" w:rsidRPr="002C59C3" w:rsidRDefault="00AE75A4" w:rsidP="00D17331">
      <w:pPr>
        <w:rPr>
          <w:rFonts w:cstheme="minorHAnsi"/>
          <w:sz w:val="24"/>
          <w:szCs w:val="24"/>
        </w:rPr>
      </w:pPr>
      <w:r>
        <w:rPr>
          <w:rFonts w:cstheme="minorHAnsi"/>
          <w:sz w:val="24"/>
          <w:szCs w:val="24"/>
        </w:rPr>
        <w:t>4</w:t>
      </w:r>
      <w:r w:rsidR="008759EC" w:rsidRPr="002C59C3">
        <w:rPr>
          <w:rFonts w:cstheme="minorHAnsi"/>
          <w:sz w:val="24"/>
          <w:szCs w:val="24"/>
        </w:rPr>
        <w:t>. Si no se va a lograr completamente el aprendizaje esperado, señale qué elementos se van a lograr</w:t>
      </w:r>
      <w:r w:rsidR="00B46BC8">
        <w:rPr>
          <w:rFonts w:cstheme="minorHAnsi"/>
          <w:sz w:val="24"/>
          <w:szCs w:val="24"/>
        </w:rPr>
        <w:t xml:space="preserve"> mediante una nota</w:t>
      </w:r>
      <w:bookmarkStart w:id="0" w:name="_GoBack"/>
      <w:bookmarkEnd w:id="0"/>
      <w:r w:rsidR="008759EC" w:rsidRPr="002C59C3">
        <w:rPr>
          <w:rFonts w:cstheme="minorHAnsi"/>
          <w:sz w:val="24"/>
          <w:szCs w:val="24"/>
        </w:rPr>
        <w:t>.</w:t>
      </w:r>
    </w:p>
    <w:p w:rsidR="00071378" w:rsidRPr="002C59C3" w:rsidRDefault="00AE75A4" w:rsidP="00D17331">
      <w:pPr>
        <w:rPr>
          <w:rFonts w:cstheme="minorHAnsi"/>
          <w:sz w:val="24"/>
          <w:szCs w:val="24"/>
        </w:rPr>
      </w:pPr>
      <w:r>
        <w:rPr>
          <w:rFonts w:cstheme="minorHAnsi"/>
          <w:sz w:val="24"/>
          <w:szCs w:val="24"/>
        </w:rPr>
        <w:t>5</w:t>
      </w:r>
      <w:r w:rsidR="008759EC" w:rsidRPr="002C59C3">
        <w:rPr>
          <w:rFonts w:cstheme="minorHAnsi"/>
          <w:sz w:val="24"/>
          <w:szCs w:val="24"/>
        </w:rPr>
        <w:t xml:space="preserve">. </w:t>
      </w:r>
      <w:r w:rsidR="00071378" w:rsidRPr="002C59C3">
        <w:rPr>
          <w:rFonts w:cstheme="minorHAnsi"/>
          <w:sz w:val="24"/>
          <w:szCs w:val="24"/>
        </w:rPr>
        <w:t xml:space="preserve">Si aplica el Acuerdo 592 en el momento de hacer la planeación didáctica, agregue el bloque, la competencia y los temas de reflexión según el currículo de base. </w:t>
      </w:r>
    </w:p>
    <w:p w:rsidR="008759EC" w:rsidRDefault="00AE75A4" w:rsidP="00D17331">
      <w:pPr>
        <w:rPr>
          <w:rFonts w:cstheme="minorHAnsi"/>
          <w:sz w:val="24"/>
          <w:szCs w:val="24"/>
        </w:rPr>
      </w:pPr>
      <w:r>
        <w:rPr>
          <w:rFonts w:cstheme="minorHAnsi"/>
          <w:sz w:val="24"/>
          <w:szCs w:val="24"/>
        </w:rPr>
        <w:t>6</w:t>
      </w:r>
      <w:r w:rsidR="00071378" w:rsidRPr="002C59C3">
        <w:rPr>
          <w:rFonts w:cstheme="minorHAnsi"/>
          <w:sz w:val="24"/>
          <w:szCs w:val="24"/>
        </w:rPr>
        <w:t>. Si aplica el Nuevo Modelo Educativo 2017, agregue junto al aprendizaje esperado los organizadores curriculares: Eje Temático y Tema</w:t>
      </w:r>
      <w:r w:rsidR="00897FE6" w:rsidRPr="002C59C3">
        <w:rPr>
          <w:rFonts w:cstheme="minorHAnsi"/>
          <w:sz w:val="24"/>
          <w:szCs w:val="24"/>
        </w:rPr>
        <w:t xml:space="preserve"> </w:t>
      </w:r>
      <w:r w:rsidR="00071378" w:rsidRPr="002C59C3">
        <w:rPr>
          <w:rFonts w:cstheme="minorHAnsi"/>
          <w:sz w:val="24"/>
          <w:szCs w:val="24"/>
        </w:rPr>
        <w:t xml:space="preserve">o lo que corresponda según la asignatura. </w:t>
      </w:r>
    </w:p>
    <w:p w:rsidR="00825528" w:rsidRPr="002C59C3" w:rsidRDefault="00825528" w:rsidP="00D17331">
      <w:pPr>
        <w:jc w:val="both"/>
        <w:rPr>
          <w:rFonts w:cstheme="minorHAnsi"/>
          <w:sz w:val="24"/>
          <w:szCs w:val="24"/>
          <w:lang w:val="es-ES"/>
        </w:rPr>
      </w:pPr>
    </w:p>
    <w:p w:rsidR="00DD447C" w:rsidRDefault="0078323D" w:rsidP="00D17331">
      <w:pPr>
        <w:jc w:val="both"/>
        <w:rPr>
          <w:rFonts w:cstheme="minorHAnsi"/>
          <w:b/>
          <w:sz w:val="24"/>
          <w:szCs w:val="24"/>
          <w:lang w:val="es-ES"/>
        </w:rPr>
      </w:pPr>
      <w:r w:rsidRPr="002C59C3">
        <w:rPr>
          <w:rFonts w:cstheme="minorHAnsi"/>
          <w:b/>
          <w:sz w:val="24"/>
          <w:szCs w:val="24"/>
          <w:lang w:val="es-ES"/>
        </w:rPr>
        <w:t>Problema del contexto</w:t>
      </w:r>
    </w:p>
    <w:p w:rsidR="00B70883" w:rsidRPr="002C59C3" w:rsidRDefault="00B70883" w:rsidP="00D17331">
      <w:pPr>
        <w:jc w:val="both"/>
        <w:rPr>
          <w:rFonts w:cstheme="minorHAnsi"/>
          <w:b/>
          <w:sz w:val="24"/>
          <w:szCs w:val="24"/>
          <w:lang w:val="es-ES"/>
        </w:rPr>
      </w:pPr>
    </w:p>
    <w:p w:rsidR="005E7125" w:rsidRPr="002C59C3" w:rsidRDefault="005E7125" w:rsidP="00D17331">
      <w:pPr>
        <w:jc w:val="both"/>
        <w:rPr>
          <w:rFonts w:cstheme="minorHAnsi"/>
          <w:sz w:val="24"/>
          <w:szCs w:val="24"/>
          <w:lang w:val="es-ES"/>
        </w:rPr>
      </w:pPr>
      <w:r w:rsidRPr="002C59C3">
        <w:rPr>
          <w:rFonts w:cstheme="minorHAnsi"/>
          <w:sz w:val="24"/>
          <w:szCs w:val="24"/>
          <w:lang w:val="es-ES"/>
        </w:rPr>
        <w:t>1</w:t>
      </w:r>
      <w:r w:rsidR="007C576A" w:rsidRPr="002C59C3">
        <w:rPr>
          <w:rFonts w:cstheme="minorHAnsi"/>
          <w:sz w:val="24"/>
          <w:szCs w:val="24"/>
          <w:lang w:val="es-ES"/>
        </w:rPr>
        <w:t xml:space="preserve">. Es importante que en toda planeación los estudiantes aprendan a aplicar los saberes en un problema del contexto, que puede ser real o simulado. Esto los motiva y les permite comprender el sentido de lo que aprenden. </w:t>
      </w:r>
      <w:r w:rsidR="00F529DE" w:rsidRPr="002C59C3">
        <w:rPr>
          <w:rFonts w:cstheme="minorHAnsi"/>
          <w:sz w:val="24"/>
          <w:szCs w:val="24"/>
          <w:lang w:val="es-ES"/>
        </w:rPr>
        <w:t>Este problema puede ser una necesidad, dificultad o reto.</w:t>
      </w:r>
    </w:p>
    <w:p w:rsidR="00F529DE" w:rsidRPr="002C59C3" w:rsidRDefault="00946B05" w:rsidP="00D17331">
      <w:pPr>
        <w:jc w:val="both"/>
        <w:rPr>
          <w:rFonts w:cstheme="minorHAnsi"/>
          <w:sz w:val="24"/>
          <w:szCs w:val="24"/>
          <w:lang w:val="es-ES"/>
        </w:rPr>
      </w:pPr>
      <w:r w:rsidRPr="002C59C3">
        <w:rPr>
          <w:rFonts w:cstheme="minorHAnsi"/>
          <w:sz w:val="24"/>
          <w:szCs w:val="24"/>
          <w:lang w:val="es-ES"/>
        </w:rPr>
        <w:t xml:space="preserve">2. La redacción del problema es libre, lo más importante es que se aborde en el producto que se pretende lograr en la planeación didáctica. </w:t>
      </w:r>
    </w:p>
    <w:p w:rsidR="00BB6810" w:rsidRDefault="00BB6810" w:rsidP="00D17331">
      <w:pPr>
        <w:jc w:val="both"/>
        <w:rPr>
          <w:rFonts w:cstheme="minorHAnsi"/>
          <w:sz w:val="24"/>
          <w:szCs w:val="24"/>
          <w:lang w:val="es-ES"/>
        </w:rPr>
      </w:pPr>
      <w:r w:rsidRPr="002C59C3">
        <w:rPr>
          <w:rFonts w:cstheme="minorHAnsi"/>
          <w:sz w:val="24"/>
          <w:szCs w:val="24"/>
          <w:lang w:val="es-ES"/>
        </w:rPr>
        <w:t xml:space="preserve">3. Otra opción es integrar el problema dentro del producto central que se propone. </w:t>
      </w:r>
    </w:p>
    <w:p w:rsidR="005051B4" w:rsidRDefault="005051B4" w:rsidP="00D17331">
      <w:pPr>
        <w:jc w:val="both"/>
        <w:rPr>
          <w:rFonts w:cstheme="minorHAnsi"/>
          <w:sz w:val="24"/>
          <w:szCs w:val="24"/>
          <w:lang w:val="es-ES"/>
        </w:rPr>
      </w:pPr>
      <w:r>
        <w:rPr>
          <w:rFonts w:cstheme="minorHAnsi"/>
          <w:sz w:val="24"/>
          <w:szCs w:val="24"/>
          <w:lang w:val="es-ES"/>
        </w:rPr>
        <w:lastRenderedPageBreak/>
        <w:t xml:space="preserve">4. El problema es una necesidad o reto </w:t>
      </w:r>
      <w:r w:rsidR="003A367C">
        <w:rPr>
          <w:rFonts w:cstheme="minorHAnsi"/>
          <w:sz w:val="24"/>
          <w:szCs w:val="24"/>
          <w:lang w:val="es-ES"/>
        </w:rPr>
        <w:t xml:space="preserve">del entorno, real o simulada, para que los estudiantes apliquen el aprendizaje esperado y aprendan de manera significativa o situada, tal como lo establece el modelo educativo de la SEP. </w:t>
      </w:r>
    </w:p>
    <w:p w:rsidR="00B13680" w:rsidRPr="002C59C3" w:rsidRDefault="00B13680" w:rsidP="00D17331">
      <w:pPr>
        <w:jc w:val="both"/>
        <w:rPr>
          <w:rFonts w:cstheme="minorHAnsi"/>
          <w:sz w:val="24"/>
          <w:szCs w:val="24"/>
          <w:lang w:val="es-ES"/>
        </w:rPr>
      </w:pPr>
    </w:p>
    <w:p w:rsidR="00BB6810" w:rsidRPr="002C59C3" w:rsidRDefault="00BB6810" w:rsidP="00D17331">
      <w:pPr>
        <w:jc w:val="both"/>
        <w:rPr>
          <w:rFonts w:cstheme="minorHAnsi"/>
          <w:b/>
          <w:sz w:val="24"/>
          <w:szCs w:val="24"/>
          <w:lang w:val="es-ES"/>
        </w:rPr>
      </w:pPr>
      <w:r w:rsidRPr="002C59C3">
        <w:rPr>
          <w:rFonts w:cstheme="minorHAnsi"/>
          <w:b/>
          <w:sz w:val="24"/>
          <w:szCs w:val="24"/>
          <w:lang w:val="es-ES"/>
        </w:rPr>
        <w:t>Producto central</w:t>
      </w:r>
    </w:p>
    <w:p w:rsidR="00BB6810" w:rsidRPr="002C59C3" w:rsidRDefault="00BB6810" w:rsidP="00D17331">
      <w:pPr>
        <w:jc w:val="both"/>
        <w:rPr>
          <w:rFonts w:cstheme="minorHAnsi"/>
          <w:sz w:val="24"/>
          <w:szCs w:val="24"/>
          <w:lang w:val="es-ES"/>
        </w:rPr>
      </w:pPr>
    </w:p>
    <w:p w:rsidR="00BB6810" w:rsidRPr="002C59C3" w:rsidRDefault="0002291D" w:rsidP="00D17331">
      <w:pPr>
        <w:jc w:val="both"/>
        <w:rPr>
          <w:rFonts w:cstheme="minorHAnsi"/>
          <w:sz w:val="24"/>
          <w:szCs w:val="24"/>
          <w:lang w:val="es-ES"/>
        </w:rPr>
      </w:pPr>
      <w:r w:rsidRPr="002C59C3">
        <w:rPr>
          <w:rFonts w:cstheme="minorHAnsi"/>
          <w:sz w:val="24"/>
          <w:szCs w:val="24"/>
          <w:lang w:val="es-ES"/>
        </w:rPr>
        <w:t xml:space="preserve">1. Es importante que la planeación didáctica se enfoque en que los alumnos logren un producto central </w:t>
      </w:r>
      <w:r w:rsidR="0040382E" w:rsidRPr="002C59C3">
        <w:rPr>
          <w:rFonts w:cstheme="minorHAnsi"/>
          <w:sz w:val="24"/>
          <w:szCs w:val="24"/>
          <w:lang w:val="es-ES"/>
        </w:rPr>
        <w:t xml:space="preserve">que permita la comprensión, análisis, apropiación y aplicación significativa de los saberes relacionados con el aprendizaje esperado seleccionado. Esto posibilita una mejor gestión del tiempo y de los recursos. </w:t>
      </w:r>
    </w:p>
    <w:p w:rsidR="0040382E" w:rsidRPr="002C59C3" w:rsidRDefault="00D71E27" w:rsidP="00D17331">
      <w:pPr>
        <w:jc w:val="both"/>
        <w:rPr>
          <w:rFonts w:cstheme="minorHAnsi"/>
          <w:sz w:val="24"/>
          <w:szCs w:val="24"/>
          <w:lang w:val="es-ES"/>
        </w:rPr>
      </w:pPr>
      <w:r w:rsidRPr="002C59C3">
        <w:rPr>
          <w:rFonts w:cstheme="minorHAnsi"/>
          <w:sz w:val="24"/>
          <w:szCs w:val="24"/>
          <w:lang w:val="es-ES"/>
        </w:rPr>
        <w:t xml:space="preserve">2. El producto central posibilita aplicar la evaluación formativa porque facilita que los alumnos autoevalúen, reflexionen y mejoren varias veces el producto hasta lograr el aprendizaje esperado o parte de éste. Esto se dificulta cuando se tienen varios productos o evidencias. </w:t>
      </w:r>
    </w:p>
    <w:p w:rsidR="00FC0420" w:rsidRPr="002C59C3" w:rsidRDefault="00FC0420" w:rsidP="00D17331">
      <w:pPr>
        <w:jc w:val="both"/>
        <w:rPr>
          <w:rFonts w:cstheme="minorHAnsi"/>
          <w:sz w:val="24"/>
          <w:szCs w:val="24"/>
          <w:lang w:val="es-ES"/>
        </w:rPr>
      </w:pPr>
      <w:r w:rsidRPr="002C59C3">
        <w:rPr>
          <w:rFonts w:cstheme="minorHAnsi"/>
          <w:sz w:val="24"/>
          <w:szCs w:val="24"/>
          <w:lang w:val="es-ES"/>
        </w:rPr>
        <w:t xml:space="preserve">3. Se sugiere evaluar tanto el proceso como el resultado final respecto al producto central. </w:t>
      </w:r>
    </w:p>
    <w:p w:rsidR="00945C8B" w:rsidRPr="002C59C3" w:rsidRDefault="00945C8B" w:rsidP="00D17331">
      <w:pPr>
        <w:jc w:val="both"/>
        <w:rPr>
          <w:rFonts w:cstheme="minorHAnsi"/>
          <w:sz w:val="24"/>
          <w:szCs w:val="24"/>
          <w:lang w:val="es-ES"/>
        </w:rPr>
      </w:pPr>
      <w:r w:rsidRPr="002C59C3">
        <w:rPr>
          <w:rFonts w:cstheme="minorHAnsi"/>
          <w:sz w:val="24"/>
          <w:szCs w:val="24"/>
          <w:lang w:val="es-ES"/>
        </w:rPr>
        <w:t xml:space="preserve">4. Además, ante un número limitado de sesiones de clase, tener un producto central ayuda a </w:t>
      </w:r>
      <w:r w:rsidR="009260CE" w:rsidRPr="002C59C3">
        <w:rPr>
          <w:rFonts w:cstheme="minorHAnsi"/>
          <w:sz w:val="24"/>
          <w:szCs w:val="24"/>
          <w:lang w:val="es-ES"/>
        </w:rPr>
        <w:t xml:space="preserve">gestionar mejor el tiempo y permite un aprendizaje más significativo. </w:t>
      </w:r>
    </w:p>
    <w:p w:rsidR="00317CFA" w:rsidRDefault="00317CFA" w:rsidP="00D17331">
      <w:pPr>
        <w:jc w:val="both"/>
        <w:rPr>
          <w:rFonts w:cstheme="minorHAnsi"/>
          <w:sz w:val="24"/>
          <w:szCs w:val="24"/>
          <w:lang w:val="es-ES"/>
        </w:rPr>
      </w:pPr>
      <w:r w:rsidRPr="002C59C3">
        <w:rPr>
          <w:rFonts w:cstheme="minorHAnsi"/>
          <w:sz w:val="24"/>
          <w:szCs w:val="24"/>
          <w:lang w:val="es-ES"/>
        </w:rPr>
        <w:t xml:space="preserve">5. El problema se puede integrar en el producto central. </w:t>
      </w:r>
    </w:p>
    <w:p w:rsidR="0041614B" w:rsidRPr="002C59C3" w:rsidRDefault="0041614B" w:rsidP="00D17331">
      <w:pPr>
        <w:jc w:val="both"/>
        <w:rPr>
          <w:rFonts w:cstheme="minorHAnsi"/>
          <w:sz w:val="24"/>
          <w:szCs w:val="24"/>
          <w:lang w:val="es-ES"/>
        </w:rPr>
      </w:pPr>
      <w:r>
        <w:rPr>
          <w:rFonts w:cstheme="minorHAnsi"/>
          <w:sz w:val="24"/>
          <w:szCs w:val="24"/>
          <w:lang w:val="es-ES"/>
        </w:rPr>
        <w:t xml:space="preserve">6. En la planeación didáctica, los alumnos deben tener al menos una o dos oportunidades para mejorar el producto central, con el fin de poder demostrar el impacto de la retroalimentación y </w:t>
      </w:r>
      <w:r w:rsidR="00793A7E">
        <w:rPr>
          <w:rFonts w:cstheme="minorHAnsi"/>
          <w:sz w:val="24"/>
          <w:szCs w:val="24"/>
          <w:lang w:val="es-ES"/>
        </w:rPr>
        <w:t>logr</w:t>
      </w:r>
      <w:r w:rsidR="00CB1B4A">
        <w:rPr>
          <w:rFonts w:cstheme="minorHAnsi"/>
          <w:sz w:val="24"/>
          <w:szCs w:val="24"/>
          <w:lang w:val="es-ES"/>
        </w:rPr>
        <w:t>ar</w:t>
      </w:r>
      <w:r w:rsidR="00793A7E">
        <w:rPr>
          <w:rFonts w:cstheme="minorHAnsi"/>
          <w:sz w:val="24"/>
          <w:szCs w:val="24"/>
          <w:lang w:val="es-ES"/>
        </w:rPr>
        <w:t xml:space="preserve"> </w:t>
      </w:r>
      <w:r>
        <w:rPr>
          <w:rFonts w:cstheme="minorHAnsi"/>
          <w:sz w:val="24"/>
          <w:szCs w:val="24"/>
          <w:lang w:val="es-ES"/>
        </w:rPr>
        <w:t xml:space="preserve">el aprendizaje esperado. </w:t>
      </w:r>
      <w:r w:rsidR="003A2269">
        <w:rPr>
          <w:rFonts w:cstheme="minorHAnsi"/>
          <w:sz w:val="24"/>
          <w:szCs w:val="24"/>
          <w:lang w:val="es-ES"/>
        </w:rPr>
        <w:t xml:space="preserve">Es por ello </w:t>
      </w:r>
      <w:proofErr w:type="gramStart"/>
      <w:r w:rsidR="003A2269">
        <w:rPr>
          <w:rFonts w:cstheme="minorHAnsi"/>
          <w:sz w:val="24"/>
          <w:szCs w:val="24"/>
          <w:lang w:val="es-ES"/>
        </w:rPr>
        <w:t>que</w:t>
      </w:r>
      <w:proofErr w:type="gramEnd"/>
      <w:r w:rsidR="003A2269">
        <w:rPr>
          <w:rFonts w:cstheme="minorHAnsi"/>
          <w:sz w:val="24"/>
          <w:szCs w:val="24"/>
          <w:lang w:val="es-ES"/>
        </w:rPr>
        <w:t xml:space="preserve"> se sugiere un único producto por planeación, relacionado con el aprendizaje esperado y el problema del contexto. </w:t>
      </w:r>
    </w:p>
    <w:p w:rsidR="00CA0254" w:rsidRPr="002C59C3" w:rsidRDefault="00CA0254" w:rsidP="00D17331">
      <w:pPr>
        <w:jc w:val="both"/>
        <w:rPr>
          <w:rFonts w:cstheme="minorHAnsi"/>
          <w:sz w:val="24"/>
          <w:szCs w:val="24"/>
          <w:lang w:val="es-ES"/>
        </w:rPr>
      </w:pPr>
    </w:p>
    <w:p w:rsidR="00CA0254" w:rsidRPr="002C59C3" w:rsidRDefault="00CA0254" w:rsidP="00D17331">
      <w:pPr>
        <w:jc w:val="both"/>
        <w:rPr>
          <w:rFonts w:cstheme="minorHAnsi"/>
          <w:b/>
          <w:sz w:val="24"/>
          <w:szCs w:val="24"/>
          <w:lang w:val="es-ES"/>
        </w:rPr>
      </w:pPr>
      <w:r w:rsidRPr="002C59C3">
        <w:rPr>
          <w:rFonts w:cstheme="minorHAnsi"/>
          <w:b/>
          <w:sz w:val="24"/>
          <w:szCs w:val="24"/>
          <w:lang w:val="es-ES"/>
        </w:rPr>
        <w:t>Vinculación o articulación con otra u otras asignaturas</w:t>
      </w:r>
    </w:p>
    <w:p w:rsidR="00CA0254" w:rsidRPr="002C59C3" w:rsidRDefault="00CA0254" w:rsidP="00D17331">
      <w:pPr>
        <w:jc w:val="both"/>
        <w:rPr>
          <w:rFonts w:cstheme="minorHAnsi"/>
          <w:sz w:val="24"/>
          <w:szCs w:val="24"/>
          <w:lang w:val="es-ES"/>
        </w:rPr>
      </w:pPr>
    </w:p>
    <w:p w:rsidR="00901055" w:rsidRPr="002C59C3" w:rsidRDefault="00B86FDF" w:rsidP="00D17331">
      <w:pPr>
        <w:jc w:val="both"/>
        <w:rPr>
          <w:rFonts w:cstheme="minorHAnsi"/>
          <w:sz w:val="24"/>
          <w:szCs w:val="24"/>
          <w:lang w:val="es-ES"/>
        </w:rPr>
      </w:pPr>
      <w:r w:rsidRPr="002C59C3">
        <w:rPr>
          <w:rFonts w:cstheme="minorHAnsi"/>
          <w:sz w:val="24"/>
          <w:szCs w:val="24"/>
          <w:lang w:val="es-ES"/>
        </w:rPr>
        <w:t>1</w:t>
      </w:r>
      <w:r w:rsidR="000018F7" w:rsidRPr="002C59C3">
        <w:rPr>
          <w:rFonts w:cstheme="minorHAnsi"/>
          <w:sz w:val="24"/>
          <w:szCs w:val="24"/>
          <w:lang w:val="es-ES"/>
        </w:rPr>
        <w:t xml:space="preserve">. </w:t>
      </w:r>
      <w:r w:rsidR="001974BB" w:rsidRPr="002C59C3">
        <w:rPr>
          <w:rFonts w:cstheme="minorHAnsi"/>
          <w:sz w:val="24"/>
          <w:szCs w:val="24"/>
          <w:lang w:val="es-ES"/>
        </w:rPr>
        <w:t xml:space="preserve">Es importante hacer alguna articulación con otra u otras asignaturas para tener mayor impacto en el logro del aprendizaje esperado y la generación del producto central, con una visión más integral y sistémica. </w:t>
      </w:r>
    </w:p>
    <w:p w:rsidR="001974BB" w:rsidRPr="002C59C3" w:rsidRDefault="0048603A" w:rsidP="00D17331">
      <w:pPr>
        <w:jc w:val="both"/>
        <w:rPr>
          <w:rFonts w:cstheme="minorHAnsi"/>
          <w:sz w:val="24"/>
          <w:szCs w:val="24"/>
          <w:lang w:val="es-ES"/>
        </w:rPr>
      </w:pPr>
      <w:r w:rsidRPr="002C59C3">
        <w:rPr>
          <w:rFonts w:cstheme="minorHAnsi"/>
          <w:sz w:val="24"/>
          <w:szCs w:val="24"/>
          <w:lang w:val="es-ES"/>
        </w:rPr>
        <w:t xml:space="preserve">2. </w:t>
      </w:r>
      <w:r w:rsidR="00D136EF" w:rsidRPr="002C59C3">
        <w:rPr>
          <w:rFonts w:cstheme="minorHAnsi"/>
          <w:sz w:val="24"/>
          <w:szCs w:val="24"/>
          <w:lang w:val="es-ES"/>
        </w:rPr>
        <w:t xml:space="preserve">Debido al tiempo tan limitado, se recomienda hacer la articulación con una única asignatura. </w:t>
      </w:r>
      <w:r w:rsidR="00723853" w:rsidRPr="002C59C3">
        <w:rPr>
          <w:rFonts w:cstheme="minorHAnsi"/>
          <w:sz w:val="24"/>
          <w:szCs w:val="24"/>
          <w:lang w:val="es-ES"/>
        </w:rPr>
        <w:t>Para ello, se sugiere indicar la asignatura y el aprendizaje esperado o tema con el cual se va a realizar la articulación.</w:t>
      </w:r>
    </w:p>
    <w:p w:rsidR="0071043D" w:rsidRPr="002C59C3" w:rsidRDefault="00D136EF" w:rsidP="00D17331">
      <w:pPr>
        <w:jc w:val="both"/>
        <w:rPr>
          <w:rFonts w:cstheme="minorHAnsi"/>
          <w:sz w:val="24"/>
          <w:szCs w:val="24"/>
          <w:lang w:val="es-ES"/>
        </w:rPr>
      </w:pPr>
      <w:r w:rsidRPr="002C59C3">
        <w:rPr>
          <w:rFonts w:cstheme="minorHAnsi"/>
          <w:sz w:val="24"/>
          <w:szCs w:val="24"/>
          <w:lang w:val="es-ES"/>
        </w:rPr>
        <w:t xml:space="preserve">3. </w:t>
      </w:r>
      <w:r w:rsidR="00723853" w:rsidRPr="002C59C3">
        <w:rPr>
          <w:rFonts w:cstheme="minorHAnsi"/>
          <w:sz w:val="24"/>
          <w:szCs w:val="24"/>
          <w:lang w:val="es-ES"/>
        </w:rPr>
        <w:t>Buscar que al menos haya una actividad que aborde esta articulación</w:t>
      </w:r>
      <w:r w:rsidR="0071043D" w:rsidRPr="002C59C3">
        <w:rPr>
          <w:rFonts w:cstheme="minorHAnsi"/>
          <w:sz w:val="24"/>
          <w:szCs w:val="24"/>
          <w:lang w:val="es-ES"/>
        </w:rPr>
        <w:t>, para que no se quede en el papel</w:t>
      </w:r>
      <w:r w:rsidR="00723853" w:rsidRPr="002C59C3">
        <w:rPr>
          <w:rFonts w:cstheme="minorHAnsi"/>
          <w:sz w:val="24"/>
          <w:szCs w:val="24"/>
          <w:lang w:val="es-ES"/>
        </w:rPr>
        <w:t>.</w:t>
      </w:r>
    </w:p>
    <w:p w:rsidR="00F24EC3" w:rsidRPr="002C59C3" w:rsidRDefault="00F24EC3" w:rsidP="00D17331">
      <w:pPr>
        <w:jc w:val="both"/>
        <w:rPr>
          <w:rFonts w:cstheme="minorHAnsi"/>
          <w:sz w:val="24"/>
          <w:szCs w:val="24"/>
          <w:lang w:val="es-ES"/>
        </w:rPr>
      </w:pPr>
    </w:p>
    <w:p w:rsidR="00F24EC3" w:rsidRPr="002C59C3" w:rsidRDefault="00F24EC3" w:rsidP="00D17331">
      <w:pPr>
        <w:jc w:val="both"/>
        <w:rPr>
          <w:rFonts w:cstheme="minorHAnsi"/>
          <w:b/>
          <w:sz w:val="24"/>
          <w:szCs w:val="24"/>
          <w:lang w:val="es-ES"/>
        </w:rPr>
      </w:pPr>
      <w:r w:rsidRPr="002C59C3">
        <w:rPr>
          <w:rFonts w:cstheme="minorHAnsi"/>
          <w:b/>
          <w:sz w:val="24"/>
          <w:szCs w:val="24"/>
          <w:lang w:val="es-ES"/>
        </w:rPr>
        <w:t>Momentos de la planeación didáctica</w:t>
      </w:r>
    </w:p>
    <w:p w:rsidR="00F24EC3" w:rsidRPr="002C59C3" w:rsidRDefault="00F24EC3" w:rsidP="00D17331">
      <w:pPr>
        <w:jc w:val="both"/>
        <w:rPr>
          <w:rFonts w:cstheme="minorHAnsi"/>
          <w:sz w:val="24"/>
          <w:szCs w:val="24"/>
          <w:lang w:val="es-ES"/>
        </w:rPr>
      </w:pPr>
    </w:p>
    <w:p w:rsidR="00F24EC3" w:rsidRPr="002C59C3" w:rsidRDefault="00F24EC3" w:rsidP="00D17331">
      <w:pPr>
        <w:jc w:val="both"/>
        <w:rPr>
          <w:rFonts w:cstheme="minorHAnsi"/>
          <w:sz w:val="24"/>
          <w:szCs w:val="24"/>
          <w:lang w:val="es-ES"/>
        </w:rPr>
      </w:pPr>
      <w:r w:rsidRPr="002C59C3">
        <w:rPr>
          <w:rFonts w:cstheme="minorHAnsi"/>
          <w:sz w:val="24"/>
          <w:szCs w:val="24"/>
          <w:lang w:val="es-ES"/>
        </w:rPr>
        <w:t xml:space="preserve">1. </w:t>
      </w:r>
      <w:r w:rsidR="00D15E2B" w:rsidRPr="002C59C3">
        <w:rPr>
          <w:rFonts w:cstheme="minorHAnsi"/>
          <w:sz w:val="24"/>
          <w:szCs w:val="24"/>
          <w:lang w:val="es-ES"/>
        </w:rPr>
        <w:t>Se sugiere organizar las actividades en tres momentos</w:t>
      </w:r>
      <w:r w:rsidR="00E11A2B">
        <w:rPr>
          <w:rFonts w:cstheme="minorHAnsi"/>
          <w:sz w:val="24"/>
          <w:szCs w:val="24"/>
          <w:lang w:val="es-ES"/>
        </w:rPr>
        <w:t>, acorde con la Tarea Evaluativa 1</w:t>
      </w:r>
      <w:r w:rsidR="00D15E2B" w:rsidRPr="002C59C3">
        <w:rPr>
          <w:rFonts w:cstheme="minorHAnsi"/>
          <w:sz w:val="24"/>
          <w:szCs w:val="24"/>
          <w:lang w:val="es-ES"/>
        </w:rPr>
        <w:t xml:space="preserve">: Inicio, desarrollo y cierre. </w:t>
      </w:r>
    </w:p>
    <w:p w:rsidR="004F44D2" w:rsidRPr="002C59C3" w:rsidRDefault="00D15E2B" w:rsidP="00D17331">
      <w:pPr>
        <w:jc w:val="both"/>
        <w:rPr>
          <w:rFonts w:cstheme="minorHAnsi"/>
          <w:sz w:val="24"/>
          <w:szCs w:val="24"/>
          <w:lang w:val="es-ES"/>
        </w:rPr>
      </w:pPr>
      <w:r w:rsidRPr="002C59C3">
        <w:rPr>
          <w:rFonts w:cstheme="minorHAnsi"/>
          <w:sz w:val="24"/>
          <w:szCs w:val="24"/>
          <w:lang w:val="es-ES"/>
        </w:rPr>
        <w:t>2. Estos momentos no son para cada sesión de clase, sino para toda la planeación, con el fin de no caer en el mecanicismo.</w:t>
      </w:r>
    </w:p>
    <w:p w:rsidR="003D6946" w:rsidRPr="002C59C3" w:rsidRDefault="003D6946" w:rsidP="00D17331">
      <w:pPr>
        <w:jc w:val="both"/>
        <w:rPr>
          <w:rFonts w:cstheme="minorHAnsi"/>
          <w:sz w:val="24"/>
          <w:szCs w:val="24"/>
          <w:lang w:val="es-ES"/>
        </w:rPr>
      </w:pPr>
    </w:p>
    <w:p w:rsidR="00F24EC3" w:rsidRPr="002C59C3" w:rsidRDefault="00F24EC3" w:rsidP="00D17331">
      <w:pPr>
        <w:rPr>
          <w:rFonts w:cstheme="minorHAnsi"/>
          <w:b/>
          <w:bCs/>
          <w:sz w:val="24"/>
          <w:szCs w:val="24"/>
          <w:lang w:val="es-ES"/>
        </w:rPr>
      </w:pPr>
      <w:r w:rsidRPr="002C59C3">
        <w:rPr>
          <w:rFonts w:cstheme="minorHAnsi"/>
          <w:b/>
          <w:bCs/>
          <w:sz w:val="24"/>
          <w:szCs w:val="24"/>
          <w:lang w:val="es-ES"/>
        </w:rPr>
        <w:t>Actividades, Organización de los Alumnos, Evaluación y Recursos</w:t>
      </w:r>
    </w:p>
    <w:p w:rsidR="00F24EC3" w:rsidRPr="002C59C3" w:rsidRDefault="00F24EC3" w:rsidP="00D17331">
      <w:pPr>
        <w:jc w:val="both"/>
        <w:rPr>
          <w:rFonts w:cstheme="minorHAnsi"/>
          <w:sz w:val="24"/>
          <w:szCs w:val="24"/>
          <w:lang w:val="es-ES"/>
        </w:rPr>
      </w:pPr>
    </w:p>
    <w:p w:rsidR="00A209BE" w:rsidRPr="002C59C3" w:rsidRDefault="00A209BE" w:rsidP="00D17331">
      <w:pPr>
        <w:jc w:val="both"/>
        <w:rPr>
          <w:rFonts w:cstheme="minorHAnsi"/>
          <w:sz w:val="24"/>
          <w:szCs w:val="24"/>
          <w:lang w:val="es-ES"/>
        </w:rPr>
      </w:pPr>
      <w:r w:rsidRPr="002C59C3">
        <w:rPr>
          <w:rFonts w:cstheme="minorHAnsi"/>
          <w:sz w:val="24"/>
          <w:szCs w:val="24"/>
          <w:lang w:val="es-ES"/>
        </w:rPr>
        <w:t xml:space="preserve">1. Con el fin de ayudarles a los maestros a determinar las actividades que van en los momentos de inicio, desarrollo y cierre, el formato propuesto trae ejemplos de actividades tipo. Estas actividades se pueden cambiar, adaptar o integrar. Sólo pretenden orientar sobre qué podría abordarse con los estudiantes para desarrollar su talento en función del aprendizaje esperado, con el fin de que la </w:t>
      </w:r>
      <w:r w:rsidRPr="002C59C3">
        <w:rPr>
          <w:rFonts w:cstheme="minorHAnsi"/>
          <w:sz w:val="24"/>
          <w:szCs w:val="24"/>
          <w:lang w:val="es-ES"/>
        </w:rPr>
        <w:lastRenderedPageBreak/>
        <w:t xml:space="preserve">planeación didáctica ayude a transformar las prácticas pedagógicas y trascienda el aprendizaje por contenidos que hoy todavía impera en muchas aulas. </w:t>
      </w:r>
    </w:p>
    <w:p w:rsidR="007D431D" w:rsidRPr="002C59C3" w:rsidRDefault="007D431D" w:rsidP="00D17331">
      <w:pPr>
        <w:jc w:val="both"/>
        <w:rPr>
          <w:rFonts w:cstheme="minorHAnsi"/>
          <w:sz w:val="24"/>
          <w:szCs w:val="24"/>
          <w:lang w:val="es-ES"/>
        </w:rPr>
      </w:pPr>
      <w:r w:rsidRPr="002C59C3">
        <w:rPr>
          <w:rFonts w:cstheme="minorHAnsi"/>
          <w:sz w:val="24"/>
          <w:szCs w:val="24"/>
          <w:lang w:val="es-ES"/>
        </w:rPr>
        <w:t xml:space="preserve">2. Las actividades propuestas vienen siendo aplicadas por muchos maestros de educación básica de México y han sido de notable ayuda en la mejora de las prácticas docentes en función de formar personas para la sociedad del conocimiento que aprendan a resolver problemas con los contenidos de las asignaturas. </w:t>
      </w:r>
    </w:p>
    <w:p w:rsidR="00945C94" w:rsidRPr="002C59C3" w:rsidRDefault="00945C94" w:rsidP="00D17331">
      <w:pPr>
        <w:jc w:val="both"/>
        <w:rPr>
          <w:rFonts w:cstheme="minorHAnsi"/>
          <w:sz w:val="24"/>
          <w:szCs w:val="24"/>
          <w:lang w:val="es-ES"/>
        </w:rPr>
      </w:pPr>
      <w:r w:rsidRPr="002C59C3">
        <w:rPr>
          <w:rFonts w:cstheme="minorHAnsi"/>
          <w:sz w:val="24"/>
          <w:szCs w:val="24"/>
          <w:lang w:val="es-ES"/>
        </w:rPr>
        <w:t xml:space="preserve">3. Las actividades sugeridas siguen el enfoque socioformativo, una propuesta amplia y abierta, construida con las contribuciones de docentes frente a grupo en México y otros países. </w:t>
      </w:r>
      <w:r w:rsidR="00FF1B98" w:rsidRPr="002C59C3">
        <w:rPr>
          <w:rFonts w:cstheme="minorHAnsi"/>
          <w:sz w:val="24"/>
          <w:szCs w:val="24"/>
          <w:lang w:val="es-ES"/>
        </w:rPr>
        <w:t>Sin embargo, el formato se adapta a otras perspectivas</w:t>
      </w:r>
      <w:r w:rsidR="00A11569" w:rsidRPr="002C59C3">
        <w:rPr>
          <w:rFonts w:cstheme="minorHAnsi"/>
          <w:sz w:val="24"/>
          <w:szCs w:val="24"/>
          <w:lang w:val="es-ES"/>
        </w:rPr>
        <w:t xml:space="preserve"> y enfoques educativos</w:t>
      </w:r>
      <w:r w:rsidR="00FF1B98" w:rsidRPr="002C59C3">
        <w:rPr>
          <w:rFonts w:cstheme="minorHAnsi"/>
          <w:sz w:val="24"/>
          <w:szCs w:val="24"/>
          <w:lang w:val="es-ES"/>
        </w:rPr>
        <w:t xml:space="preserve">. </w:t>
      </w:r>
    </w:p>
    <w:p w:rsidR="00567796" w:rsidRPr="002C59C3" w:rsidRDefault="00567796" w:rsidP="00D17331">
      <w:pPr>
        <w:jc w:val="both"/>
        <w:rPr>
          <w:rFonts w:cstheme="minorHAnsi"/>
          <w:sz w:val="24"/>
          <w:szCs w:val="24"/>
          <w:lang w:val="es-ES"/>
        </w:rPr>
      </w:pPr>
      <w:r w:rsidRPr="002C59C3">
        <w:rPr>
          <w:rFonts w:cstheme="minorHAnsi"/>
          <w:sz w:val="24"/>
          <w:szCs w:val="24"/>
          <w:lang w:val="es-ES"/>
        </w:rPr>
        <w:t xml:space="preserve">4. Integre en las actividades de aprendizaje las actividades de evaluación desde el inicio. Comparta con los estudiantes el instrumento para evaluar el producto central, con el fin de que se vayan autoevaluando con éste y así puedan hacer mejoras continuas. El instrumento debe posibilitar evaluar tanto el proceso como el producto final. </w:t>
      </w:r>
    </w:p>
    <w:p w:rsidR="00924458" w:rsidRDefault="00924458" w:rsidP="00D17331">
      <w:pPr>
        <w:jc w:val="both"/>
        <w:rPr>
          <w:rFonts w:cstheme="minorHAnsi"/>
          <w:sz w:val="24"/>
          <w:szCs w:val="24"/>
          <w:lang w:val="es-ES"/>
        </w:rPr>
      </w:pPr>
      <w:r w:rsidRPr="002C59C3">
        <w:rPr>
          <w:rFonts w:cstheme="minorHAnsi"/>
          <w:sz w:val="24"/>
          <w:szCs w:val="24"/>
          <w:lang w:val="es-ES"/>
        </w:rPr>
        <w:t xml:space="preserve">5. </w:t>
      </w:r>
      <w:r w:rsidR="00622D64" w:rsidRPr="002C59C3">
        <w:rPr>
          <w:rFonts w:cstheme="minorHAnsi"/>
          <w:sz w:val="24"/>
          <w:szCs w:val="24"/>
          <w:lang w:val="es-ES"/>
        </w:rPr>
        <w:t xml:space="preserve">Focalice las actividades en lo que deben hacer los estudiantes, ya que ellos deben ser los protagonistas. Junto a ello, puede agregar las actividades que va a realizar usted como docente. </w:t>
      </w:r>
    </w:p>
    <w:p w:rsidR="00E1373D" w:rsidRDefault="00E1373D" w:rsidP="00D17331">
      <w:pPr>
        <w:jc w:val="both"/>
        <w:rPr>
          <w:rFonts w:cstheme="minorHAnsi"/>
          <w:b/>
          <w:sz w:val="24"/>
          <w:szCs w:val="24"/>
          <w:lang w:val="es-ES"/>
        </w:rPr>
      </w:pPr>
    </w:p>
    <w:p w:rsidR="009C11FA" w:rsidRDefault="009C11FA" w:rsidP="00D17331">
      <w:pPr>
        <w:jc w:val="both"/>
        <w:rPr>
          <w:rFonts w:cstheme="minorHAnsi"/>
          <w:b/>
          <w:sz w:val="24"/>
          <w:szCs w:val="24"/>
          <w:lang w:val="es-ES"/>
        </w:rPr>
      </w:pPr>
      <w:r w:rsidRPr="002C59C3">
        <w:rPr>
          <w:rFonts w:cstheme="minorHAnsi"/>
          <w:b/>
          <w:sz w:val="24"/>
          <w:szCs w:val="24"/>
          <w:lang w:val="es-ES"/>
        </w:rPr>
        <w:t>Adaptación curricular</w:t>
      </w:r>
    </w:p>
    <w:p w:rsidR="00B70883" w:rsidRPr="002C59C3" w:rsidRDefault="00B70883" w:rsidP="00D17331">
      <w:pPr>
        <w:jc w:val="both"/>
        <w:rPr>
          <w:rFonts w:cstheme="minorHAnsi"/>
          <w:b/>
          <w:sz w:val="24"/>
          <w:szCs w:val="24"/>
          <w:lang w:val="es-ES"/>
        </w:rPr>
      </w:pPr>
    </w:p>
    <w:p w:rsidR="009C11FA" w:rsidRPr="002C59C3" w:rsidRDefault="009C11FA" w:rsidP="00D17331">
      <w:pPr>
        <w:jc w:val="both"/>
        <w:rPr>
          <w:rFonts w:cstheme="minorHAnsi"/>
          <w:sz w:val="24"/>
          <w:szCs w:val="24"/>
          <w:lang w:val="es-ES"/>
        </w:rPr>
      </w:pPr>
      <w:r w:rsidRPr="002C59C3">
        <w:rPr>
          <w:rFonts w:cstheme="minorHAnsi"/>
          <w:sz w:val="24"/>
          <w:szCs w:val="24"/>
          <w:lang w:val="es-ES"/>
        </w:rPr>
        <w:t xml:space="preserve">1. Si tiene alumnos con necesidades educativas especiales o que requieran algún tipo de adaptación en la planeación para lograr la inclusión, lo más recomendable es que lo haga al momento de proponer las actividades tanto de aprendizaje como de evaluación. </w:t>
      </w:r>
    </w:p>
    <w:p w:rsidR="009C11FA" w:rsidRPr="002C59C3" w:rsidRDefault="009C11FA" w:rsidP="00D17331">
      <w:pPr>
        <w:jc w:val="both"/>
        <w:rPr>
          <w:rFonts w:cstheme="minorHAnsi"/>
          <w:sz w:val="24"/>
          <w:szCs w:val="24"/>
          <w:lang w:val="es-ES"/>
        </w:rPr>
      </w:pPr>
      <w:r w:rsidRPr="002C59C3">
        <w:rPr>
          <w:rFonts w:cstheme="minorHAnsi"/>
          <w:sz w:val="24"/>
          <w:szCs w:val="24"/>
          <w:lang w:val="es-ES"/>
        </w:rPr>
        <w:t>2. También puede agregar la adaptación curricular al final de la planeación</w:t>
      </w:r>
      <w:r w:rsidR="00C71743" w:rsidRPr="002C59C3">
        <w:rPr>
          <w:rFonts w:cstheme="minorHAnsi"/>
          <w:sz w:val="24"/>
          <w:szCs w:val="24"/>
          <w:lang w:val="es-ES"/>
        </w:rPr>
        <w:t>, pero siempre buscando afianzar la inclusión</w:t>
      </w:r>
      <w:r w:rsidRPr="002C59C3">
        <w:rPr>
          <w:rFonts w:cstheme="minorHAnsi"/>
          <w:sz w:val="24"/>
          <w:szCs w:val="24"/>
          <w:lang w:val="es-ES"/>
        </w:rPr>
        <w:t xml:space="preserve">. </w:t>
      </w:r>
    </w:p>
    <w:p w:rsidR="00E13BD0" w:rsidRPr="002C59C3" w:rsidRDefault="00E13BD0" w:rsidP="00D17331">
      <w:pPr>
        <w:jc w:val="both"/>
        <w:rPr>
          <w:rFonts w:cstheme="minorHAnsi"/>
          <w:sz w:val="24"/>
          <w:szCs w:val="24"/>
          <w:lang w:val="es-ES"/>
        </w:rPr>
      </w:pPr>
      <w:r w:rsidRPr="002C59C3">
        <w:rPr>
          <w:rFonts w:cstheme="minorHAnsi"/>
          <w:sz w:val="24"/>
          <w:szCs w:val="24"/>
          <w:lang w:val="es-ES"/>
        </w:rPr>
        <w:t xml:space="preserve">3. Es importante que la adaptación curricular potencie el trabajo colaborativo entre todos los alumnos y que todos se apoyen entre sí para lograr el aprendizaje en un marco inclusivo. </w:t>
      </w:r>
    </w:p>
    <w:p w:rsidR="00BC48A6" w:rsidRPr="002C59C3" w:rsidRDefault="00BC48A6" w:rsidP="00D17331">
      <w:pPr>
        <w:jc w:val="both"/>
        <w:rPr>
          <w:rFonts w:cstheme="minorHAnsi"/>
          <w:sz w:val="24"/>
          <w:szCs w:val="24"/>
          <w:lang w:val="es-ES"/>
        </w:rPr>
      </w:pPr>
    </w:p>
    <w:p w:rsidR="005400A1" w:rsidRDefault="005400A1" w:rsidP="00D17331">
      <w:pPr>
        <w:jc w:val="both"/>
        <w:rPr>
          <w:rFonts w:cstheme="minorHAnsi"/>
          <w:b/>
          <w:sz w:val="24"/>
          <w:szCs w:val="24"/>
          <w:lang w:val="es-ES"/>
        </w:rPr>
      </w:pPr>
      <w:r w:rsidRPr="002C59C3">
        <w:rPr>
          <w:rFonts w:cstheme="minorHAnsi"/>
          <w:b/>
          <w:sz w:val="24"/>
          <w:szCs w:val="24"/>
          <w:lang w:val="es-ES"/>
        </w:rPr>
        <w:t>Recursos de apoyo</w:t>
      </w:r>
      <w:r w:rsidR="0064254F" w:rsidRPr="002C59C3">
        <w:rPr>
          <w:rFonts w:cstheme="minorHAnsi"/>
          <w:b/>
          <w:sz w:val="24"/>
          <w:szCs w:val="24"/>
          <w:lang w:val="es-ES"/>
        </w:rPr>
        <w:t xml:space="preserve"> gratuitos</w:t>
      </w:r>
    </w:p>
    <w:p w:rsidR="00B70883" w:rsidRPr="002C59C3" w:rsidRDefault="00B70883" w:rsidP="00D17331">
      <w:pPr>
        <w:jc w:val="both"/>
        <w:rPr>
          <w:rFonts w:cstheme="minorHAnsi"/>
          <w:b/>
          <w:sz w:val="24"/>
          <w:szCs w:val="24"/>
          <w:lang w:val="es-ES"/>
        </w:rPr>
      </w:pPr>
    </w:p>
    <w:p w:rsidR="005400A1" w:rsidRPr="002C59C3" w:rsidRDefault="005400A1" w:rsidP="00D17331">
      <w:pPr>
        <w:jc w:val="both"/>
        <w:rPr>
          <w:rFonts w:cstheme="minorHAnsi"/>
          <w:sz w:val="24"/>
          <w:szCs w:val="24"/>
          <w:lang w:val="es-ES"/>
        </w:rPr>
      </w:pPr>
      <w:r w:rsidRPr="002C59C3">
        <w:rPr>
          <w:rFonts w:cstheme="minorHAnsi"/>
          <w:sz w:val="24"/>
          <w:szCs w:val="24"/>
          <w:lang w:val="es-ES"/>
        </w:rPr>
        <w:t>Te recomendamos los siguientes recursos de apoyo para elaborar la planeación didáctica en el marco del proyecto de enseñanza:</w:t>
      </w:r>
    </w:p>
    <w:p w:rsidR="005400A1" w:rsidRPr="002C59C3" w:rsidRDefault="005400A1" w:rsidP="00D17331">
      <w:pPr>
        <w:jc w:val="both"/>
        <w:rPr>
          <w:rFonts w:cstheme="minorHAnsi"/>
          <w:sz w:val="24"/>
          <w:szCs w:val="24"/>
          <w:lang w:val="es-ES"/>
        </w:rPr>
      </w:pPr>
    </w:p>
    <w:p w:rsidR="005400A1" w:rsidRPr="002C59C3" w:rsidRDefault="005400A1" w:rsidP="00D17331">
      <w:pPr>
        <w:jc w:val="both"/>
        <w:rPr>
          <w:rFonts w:cstheme="minorHAnsi"/>
          <w:sz w:val="24"/>
          <w:szCs w:val="24"/>
          <w:lang w:val="es-ES"/>
        </w:rPr>
      </w:pPr>
      <w:r w:rsidRPr="002C59C3">
        <w:rPr>
          <w:rFonts w:cstheme="minorHAnsi"/>
          <w:sz w:val="24"/>
          <w:szCs w:val="24"/>
          <w:lang w:val="es-ES"/>
        </w:rPr>
        <w:t>1. Manual práctico</w:t>
      </w:r>
      <w:r w:rsidR="009F23BE">
        <w:rPr>
          <w:rFonts w:cstheme="minorHAnsi"/>
          <w:sz w:val="24"/>
          <w:szCs w:val="24"/>
          <w:lang w:val="es-ES"/>
        </w:rPr>
        <w:t xml:space="preserve"> actualizado</w:t>
      </w:r>
      <w:r w:rsidRPr="002C59C3">
        <w:rPr>
          <w:rFonts w:cstheme="minorHAnsi"/>
          <w:sz w:val="24"/>
          <w:szCs w:val="24"/>
          <w:lang w:val="es-ES"/>
        </w:rPr>
        <w:t xml:space="preserve">: </w:t>
      </w:r>
      <w:r w:rsidRPr="002C59C3">
        <w:rPr>
          <w:rFonts w:cstheme="minorHAnsi"/>
          <w:i/>
          <w:sz w:val="24"/>
          <w:szCs w:val="24"/>
          <w:lang w:val="es-ES"/>
        </w:rPr>
        <w:t>Proyecto de enseñanza. Aprendizaje y evaluación</w:t>
      </w:r>
      <w:r w:rsidRPr="002C59C3">
        <w:rPr>
          <w:rFonts w:cstheme="minorHAnsi"/>
          <w:sz w:val="24"/>
          <w:szCs w:val="24"/>
          <w:lang w:val="es-ES"/>
        </w:rPr>
        <w:t xml:space="preserve">. Autor: Sergio Tobón. </w:t>
      </w:r>
      <w:proofErr w:type="gramStart"/>
      <w:r w:rsidRPr="002C59C3">
        <w:rPr>
          <w:rFonts w:cstheme="minorHAnsi"/>
          <w:sz w:val="24"/>
          <w:szCs w:val="24"/>
          <w:lang w:val="es-ES"/>
        </w:rPr>
        <w:t>Link</w:t>
      </w:r>
      <w:proofErr w:type="gramEnd"/>
      <w:r w:rsidRPr="002C59C3">
        <w:rPr>
          <w:rFonts w:cstheme="minorHAnsi"/>
          <w:sz w:val="24"/>
          <w:szCs w:val="24"/>
          <w:lang w:val="es-ES"/>
        </w:rPr>
        <w:t xml:space="preserve"> para la descarga gratuita: </w:t>
      </w:r>
      <w:hyperlink r:id="rId7" w:history="1">
        <w:r w:rsidR="00A91222" w:rsidRPr="002C59C3">
          <w:rPr>
            <w:rStyle w:val="Hipervnculo"/>
            <w:rFonts w:cstheme="minorHAnsi"/>
            <w:sz w:val="24"/>
            <w:szCs w:val="24"/>
          </w:rPr>
          <w:t>https://goo.gl/8mqcwY</w:t>
        </w:r>
      </w:hyperlink>
      <w:r w:rsidR="00A91222" w:rsidRPr="002C59C3">
        <w:rPr>
          <w:rFonts w:cstheme="minorHAnsi"/>
          <w:color w:val="444444"/>
          <w:sz w:val="24"/>
          <w:szCs w:val="24"/>
        </w:rPr>
        <w:t xml:space="preserve"> </w:t>
      </w:r>
    </w:p>
    <w:p w:rsidR="005400A1" w:rsidRPr="002C59C3" w:rsidRDefault="005400A1" w:rsidP="00D17331">
      <w:pPr>
        <w:jc w:val="both"/>
        <w:rPr>
          <w:rFonts w:cstheme="minorHAnsi"/>
          <w:sz w:val="24"/>
          <w:szCs w:val="24"/>
          <w:lang w:val="es-ES"/>
        </w:rPr>
      </w:pPr>
    </w:p>
    <w:p w:rsidR="005400A1" w:rsidRPr="002C59C3" w:rsidRDefault="005400A1" w:rsidP="00D17331">
      <w:pPr>
        <w:jc w:val="both"/>
        <w:rPr>
          <w:rFonts w:cstheme="minorHAnsi"/>
          <w:sz w:val="24"/>
          <w:szCs w:val="24"/>
          <w:lang w:val="es-ES"/>
        </w:rPr>
      </w:pPr>
      <w:r w:rsidRPr="002C59C3">
        <w:rPr>
          <w:rFonts w:cstheme="minorHAnsi"/>
          <w:sz w:val="24"/>
          <w:szCs w:val="24"/>
          <w:lang w:val="es-ES"/>
        </w:rPr>
        <w:t xml:space="preserve">Ventajas: explica todos los elementos esenciales de la planeación didáctica, contiene un ejemplo de planeación y brinda ejemplos de tareas evaluativas realizadas por maestros. </w:t>
      </w:r>
      <w:r w:rsidR="009F23BE">
        <w:rPr>
          <w:rFonts w:cstheme="minorHAnsi"/>
          <w:sz w:val="24"/>
          <w:szCs w:val="24"/>
          <w:lang w:val="es-ES"/>
        </w:rPr>
        <w:t xml:space="preserve">Se actualiza cada semana con las nuevas tareas evaluativas del 2018 y mejoras en los contenidos. </w:t>
      </w:r>
    </w:p>
    <w:p w:rsidR="005400A1" w:rsidRPr="002C59C3" w:rsidRDefault="005400A1" w:rsidP="00D17331">
      <w:pPr>
        <w:jc w:val="both"/>
        <w:rPr>
          <w:rFonts w:cstheme="minorHAnsi"/>
          <w:sz w:val="24"/>
          <w:szCs w:val="24"/>
          <w:lang w:val="es-ES"/>
        </w:rPr>
      </w:pPr>
    </w:p>
    <w:p w:rsidR="005400A1" w:rsidRDefault="005400A1" w:rsidP="00D17331">
      <w:pPr>
        <w:jc w:val="both"/>
        <w:rPr>
          <w:rFonts w:cstheme="minorHAnsi"/>
          <w:color w:val="444444"/>
          <w:sz w:val="24"/>
          <w:szCs w:val="24"/>
        </w:rPr>
      </w:pPr>
      <w:r w:rsidRPr="002C59C3">
        <w:rPr>
          <w:rFonts w:cstheme="minorHAnsi"/>
          <w:sz w:val="24"/>
          <w:szCs w:val="24"/>
          <w:lang w:val="es-ES"/>
        </w:rPr>
        <w:t xml:space="preserve">2. Libro: </w:t>
      </w:r>
      <w:r w:rsidRPr="002C59C3">
        <w:rPr>
          <w:rFonts w:cstheme="minorHAnsi"/>
          <w:i/>
          <w:sz w:val="24"/>
          <w:szCs w:val="24"/>
          <w:lang w:val="es-ES"/>
        </w:rPr>
        <w:t>Evaluación socioformativa. Estrategias e instrumentos</w:t>
      </w:r>
      <w:r w:rsidRPr="002C59C3">
        <w:rPr>
          <w:rFonts w:cstheme="minorHAnsi"/>
          <w:sz w:val="24"/>
          <w:szCs w:val="24"/>
          <w:lang w:val="es-ES"/>
        </w:rPr>
        <w:t xml:space="preserve">. Autor: Sergio Tobón. </w:t>
      </w:r>
      <w:proofErr w:type="gramStart"/>
      <w:r w:rsidRPr="002C59C3">
        <w:rPr>
          <w:rFonts w:cstheme="minorHAnsi"/>
          <w:sz w:val="24"/>
          <w:szCs w:val="24"/>
          <w:lang w:val="es-ES"/>
        </w:rPr>
        <w:t>Link</w:t>
      </w:r>
      <w:proofErr w:type="gramEnd"/>
      <w:r w:rsidRPr="002C59C3">
        <w:rPr>
          <w:rFonts w:cstheme="minorHAnsi"/>
          <w:sz w:val="24"/>
          <w:szCs w:val="24"/>
          <w:lang w:val="es-ES"/>
        </w:rPr>
        <w:t xml:space="preserve"> para la descarga gratuita: </w:t>
      </w:r>
      <w:hyperlink r:id="rId8" w:history="1">
        <w:r w:rsidR="007F4F9E" w:rsidRPr="002C59C3">
          <w:rPr>
            <w:rStyle w:val="Hipervnculo"/>
            <w:rFonts w:cstheme="minorHAnsi"/>
            <w:sz w:val="24"/>
            <w:szCs w:val="24"/>
          </w:rPr>
          <w:t>https://goo.gl/pCKUmS</w:t>
        </w:r>
      </w:hyperlink>
      <w:r w:rsidR="007F4F9E" w:rsidRPr="002C59C3">
        <w:rPr>
          <w:rFonts w:cstheme="minorHAnsi"/>
          <w:color w:val="444444"/>
          <w:sz w:val="24"/>
          <w:szCs w:val="24"/>
        </w:rPr>
        <w:t xml:space="preserve"> </w:t>
      </w:r>
    </w:p>
    <w:p w:rsidR="00F90EF8" w:rsidRPr="002C59C3" w:rsidRDefault="00F90EF8" w:rsidP="00D17331">
      <w:pPr>
        <w:jc w:val="both"/>
        <w:rPr>
          <w:rFonts w:cstheme="minorHAnsi"/>
          <w:sz w:val="24"/>
          <w:szCs w:val="24"/>
          <w:lang w:val="es-ES"/>
        </w:rPr>
      </w:pPr>
    </w:p>
    <w:p w:rsidR="005400A1" w:rsidRDefault="005400A1" w:rsidP="00D17331">
      <w:pPr>
        <w:jc w:val="both"/>
        <w:rPr>
          <w:rFonts w:cstheme="minorHAnsi"/>
          <w:sz w:val="24"/>
          <w:szCs w:val="24"/>
          <w:lang w:val="es-ES"/>
        </w:rPr>
      </w:pPr>
      <w:r w:rsidRPr="002C59C3">
        <w:rPr>
          <w:rFonts w:cstheme="minorHAnsi"/>
          <w:sz w:val="24"/>
          <w:szCs w:val="24"/>
          <w:lang w:val="es-ES"/>
        </w:rPr>
        <w:t>Ventajas: tiene ejemplos de diferentes instrumentos de evaluación. También brinda los respectivos formatos para elaborar los instrumentos.</w:t>
      </w:r>
    </w:p>
    <w:p w:rsidR="00CF3CE2" w:rsidRDefault="00CF3CE2" w:rsidP="00D17331">
      <w:pPr>
        <w:jc w:val="both"/>
        <w:rPr>
          <w:rFonts w:cstheme="minorHAnsi"/>
          <w:sz w:val="24"/>
          <w:szCs w:val="24"/>
          <w:lang w:val="es-ES"/>
        </w:rPr>
      </w:pPr>
    </w:p>
    <w:p w:rsidR="008230CE" w:rsidRDefault="00495354" w:rsidP="00D17331">
      <w:pPr>
        <w:jc w:val="both"/>
        <w:rPr>
          <w:rFonts w:cstheme="minorHAnsi"/>
          <w:sz w:val="24"/>
          <w:szCs w:val="24"/>
          <w:lang w:val="es-ES"/>
        </w:rPr>
      </w:pPr>
      <w:r>
        <w:rPr>
          <w:rFonts w:cstheme="minorHAnsi"/>
          <w:sz w:val="24"/>
          <w:szCs w:val="24"/>
          <w:lang w:val="es-ES"/>
        </w:rPr>
        <w:t>3</w:t>
      </w:r>
      <w:r w:rsidR="0064254F" w:rsidRPr="002C59C3">
        <w:rPr>
          <w:rFonts w:cstheme="minorHAnsi"/>
          <w:sz w:val="24"/>
          <w:szCs w:val="24"/>
          <w:lang w:val="es-ES"/>
        </w:rPr>
        <w:t xml:space="preserve">. </w:t>
      </w:r>
      <w:r w:rsidR="0064254F" w:rsidRPr="002C59C3">
        <w:rPr>
          <w:rFonts w:cstheme="minorHAnsi"/>
          <w:i/>
          <w:sz w:val="24"/>
          <w:szCs w:val="24"/>
          <w:lang w:val="es-ES"/>
        </w:rPr>
        <w:t>Ejemplo</w:t>
      </w:r>
      <w:r w:rsidR="00CF3CE2">
        <w:rPr>
          <w:rFonts w:cstheme="minorHAnsi"/>
          <w:i/>
          <w:sz w:val="24"/>
          <w:szCs w:val="24"/>
          <w:lang w:val="es-ES"/>
        </w:rPr>
        <w:t>s</w:t>
      </w:r>
      <w:r w:rsidR="0064254F" w:rsidRPr="002C59C3">
        <w:rPr>
          <w:rFonts w:cstheme="minorHAnsi"/>
          <w:i/>
          <w:sz w:val="24"/>
          <w:szCs w:val="24"/>
          <w:lang w:val="es-ES"/>
        </w:rPr>
        <w:t xml:space="preserve"> de planeación didáctica</w:t>
      </w:r>
      <w:r w:rsidR="00D46D65" w:rsidRPr="002C59C3">
        <w:rPr>
          <w:rFonts w:cstheme="minorHAnsi"/>
          <w:i/>
          <w:sz w:val="24"/>
          <w:szCs w:val="24"/>
          <w:lang w:val="es-ES"/>
        </w:rPr>
        <w:t xml:space="preserve"> en el marco del proyecto de enseñanza</w:t>
      </w:r>
      <w:r w:rsidR="0064254F" w:rsidRPr="002C59C3">
        <w:rPr>
          <w:rFonts w:cstheme="minorHAnsi"/>
          <w:sz w:val="24"/>
          <w:szCs w:val="24"/>
          <w:lang w:val="es-ES"/>
        </w:rPr>
        <w:t xml:space="preserve">. </w:t>
      </w:r>
      <w:proofErr w:type="gramStart"/>
      <w:r w:rsidR="00D46D65" w:rsidRPr="002C59C3">
        <w:rPr>
          <w:rFonts w:cstheme="minorHAnsi"/>
          <w:sz w:val="24"/>
          <w:szCs w:val="24"/>
          <w:lang w:val="es-ES"/>
        </w:rPr>
        <w:t>Link</w:t>
      </w:r>
      <w:proofErr w:type="gramEnd"/>
      <w:r w:rsidR="00D46D65" w:rsidRPr="002C59C3">
        <w:rPr>
          <w:rFonts w:cstheme="minorHAnsi"/>
          <w:sz w:val="24"/>
          <w:szCs w:val="24"/>
          <w:lang w:val="es-ES"/>
        </w:rPr>
        <w:t xml:space="preserve"> para descargar: </w:t>
      </w:r>
      <w:hyperlink r:id="rId9" w:history="1">
        <w:r w:rsidR="009E097A" w:rsidRPr="008A4639">
          <w:rPr>
            <w:rStyle w:val="Hipervnculo"/>
            <w:rFonts w:cstheme="minorHAnsi"/>
            <w:sz w:val="24"/>
            <w:szCs w:val="24"/>
            <w:lang w:val="es-ES"/>
          </w:rPr>
          <w:t>https://cife.edu.mx/recursos/recursos-de-aprendizaje/</w:t>
        </w:r>
      </w:hyperlink>
      <w:r w:rsidR="009E097A">
        <w:rPr>
          <w:rFonts w:cstheme="minorHAnsi"/>
          <w:sz w:val="24"/>
          <w:szCs w:val="24"/>
          <w:lang w:val="es-ES"/>
        </w:rPr>
        <w:t xml:space="preserve"> </w:t>
      </w:r>
    </w:p>
    <w:p w:rsidR="007F63E5" w:rsidRDefault="007F63E5" w:rsidP="00D17331">
      <w:pPr>
        <w:jc w:val="both"/>
        <w:rPr>
          <w:rFonts w:cstheme="minorHAnsi"/>
          <w:sz w:val="24"/>
          <w:szCs w:val="24"/>
          <w:lang w:val="es-ES"/>
        </w:rPr>
      </w:pPr>
    </w:p>
    <w:p w:rsidR="007F63E5" w:rsidRDefault="007F63E5" w:rsidP="00D17331">
      <w:pPr>
        <w:jc w:val="both"/>
        <w:rPr>
          <w:rFonts w:cstheme="minorHAnsi"/>
          <w:sz w:val="24"/>
          <w:szCs w:val="24"/>
          <w:lang w:val="es-ES"/>
        </w:rPr>
      </w:pPr>
      <w:r>
        <w:rPr>
          <w:rFonts w:cstheme="minorHAnsi"/>
          <w:sz w:val="24"/>
          <w:szCs w:val="24"/>
          <w:lang w:val="es-ES"/>
        </w:rPr>
        <w:t xml:space="preserve">4. Guías académicas y técnica. Descargar aquí y </w:t>
      </w:r>
      <w:r w:rsidR="00C20526">
        <w:rPr>
          <w:rFonts w:cstheme="minorHAnsi"/>
          <w:sz w:val="24"/>
          <w:szCs w:val="24"/>
          <w:lang w:val="es-ES"/>
        </w:rPr>
        <w:t xml:space="preserve">estudiar antes del examen, de acuerdo con el nivel en el cual se encuentra. </w:t>
      </w:r>
      <w:proofErr w:type="gramStart"/>
      <w:r w:rsidR="00C20526">
        <w:rPr>
          <w:rFonts w:cstheme="minorHAnsi"/>
          <w:sz w:val="24"/>
          <w:szCs w:val="24"/>
          <w:lang w:val="es-ES"/>
        </w:rPr>
        <w:t>Link</w:t>
      </w:r>
      <w:proofErr w:type="gramEnd"/>
      <w:r w:rsidR="00C20526">
        <w:rPr>
          <w:rFonts w:cstheme="minorHAnsi"/>
          <w:sz w:val="24"/>
          <w:szCs w:val="24"/>
          <w:lang w:val="es-ES"/>
        </w:rPr>
        <w:t xml:space="preserve">: </w:t>
      </w:r>
      <w:hyperlink r:id="rId10" w:history="1">
        <w:r w:rsidR="00C20526" w:rsidRPr="00502D65">
          <w:rPr>
            <w:rStyle w:val="Hipervnculo"/>
            <w:rFonts w:cstheme="minorHAnsi"/>
            <w:sz w:val="24"/>
            <w:szCs w:val="24"/>
            <w:lang w:val="es-ES"/>
          </w:rPr>
          <w:t>https://cife.edu.mx/recursos/category/guias-academicas/</w:t>
        </w:r>
      </w:hyperlink>
      <w:r w:rsidR="00C20526">
        <w:rPr>
          <w:rFonts w:cstheme="minorHAnsi"/>
          <w:sz w:val="24"/>
          <w:szCs w:val="24"/>
          <w:lang w:val="es-ES"/>
        </w:rPr>
        <w:t xml:space="preserve"> </w:t>
      </w:r>
    </w:p>
    <w:p w:rsidR="00C20526" w:rsidRDefault="00C20526" w:rsidP="00D17331">
      <w:pPr>
        <w:jc w:val="both"/>
        <w:rPr>
          <w:rFonts w:cstheme="minorHAnsi"/>
          <w:sz w:val="24"/>
          <w:szCs w:val="24"/>
          <w:lang w:val="es-ES"/>
        </w:rPr>
      </w:pPr>
    </w:p>
    <w:p w:rsidR="00C20526" w:rsidRDefault="00C20526" w:rsidP="00D17331">
      <w:pPr>
        <w:jc w:val="both"/>
        <w:rPr>
          <w:rFonts w:cstheme="minorHAnsi"/>
          <w:sz w:val="24"/>
          <w:szCs w:val="24"/>
          <w:lang w:val="es-ES"/>
        </w:rPr>
      </w:pPr>
      <w:r>
        <w:rPr>
          <w:rFonts w:cstheme="minorHAnsi"/>
          <w:sz w:val="24"/>
          <w:szCs w:val="24"/>
          <w:lang w:val="es-ES"/>
        </w:rPr>
        <w:t xml:space="preserve">Ventaja: se tienen todas las guías en un mismo lugar, actualizadas. </w:t>
      </w:r>
    </w:p>
    <w:p w:rsidR="00A05FA4" w:rsidRDefault="00A05FA4" w:rsidP="00D17331">
      <w:pPr>
        <w:jc w:val="both"/>
        <w:rPr>
          <w:rFonts w:cstheme="minorHAnsi"/>
          <w:sz w:val="24"/>
          <w:szCs w:val="24"/>
          <w:lang w:val="es-ES"/>
        </w:rPr>
      </w:pPr>
    </w:p>
    <w:p w:rsidR="00A05FA4" w:rsidRDefault="00A05FA4" w:rsidP="00D17331">
      <w:pPr>
        <w:jc w:val="both"/>
        <w:rPr>
          <w:rFonts w:cstheme="minorHAnsi"/>
          <w:sz w:val="24"/>
          <w:szCs w:val="24"/>
          <w:lang w:val="es-ES"/>
        </w:rPr>
      </w:pPr>
      <w:r>
        <w:rPr>
          <w:rFonts w:cstheme="minorHAnsi"/>
          <w:sz w:val="24"/>
          <w:szCs w:val="24"/>
          <w:lang w:val="es-ES"/>
        </w:rPr>
        <w:t>5. Tareas evaluativas. Descarg</w:t>
      </w:r>
      <w:r w:rsidR="00B17406">
        <w:rPr>
          <w:rFonts w:cstheme="minorHAnsi"/>
          <w:sz w:val="24"/>
          <w:szCs w:val="24"/>
          <w:lang w:val="es-ES"/>
        </w:rPr>
        <w:t>ue</w:t>
      </w:r>
      <w:r>
        <w:rPr>
          <w:rFonts w:cstheme="minorHAnsi"/>
          <w:sz w:val="24"/>
          <w:szCs w:val="24"/>
          <w:lang w:val="es-ES"/>
        </w:rPr>
        <w:t xml:space="preserve"> aquí las tareas evaluativas correspondientes a </w:t>
      </w:r>
      <w:r w:rsidR="00A742A5">
        <w:rPr>
          <w:rFonts w:cstheme="minorHAnsi"/>
          <w:sz w:val="24"/>
          <w:szCs w:val="24"/>
          <w:lang w:val="es-ES"/>
        </w:rPr>
        <w:t>s</w:t>
      </w:r>
      <w:r>
        <w:rPr>
          <w:rFonts w:cstheme="minorHAnsi"/>
          <w:sz w:val="24"/>
          <w:szCs w:val="24"/>
          <w:lang w:val="es-ES"/>
        </w:rPr>
        <w:t xml:space="preserve">u nivel, para el cuarto grupo de evaluación, ciclo escolar 2018-2019. </w:t>
      </w:r>
      <w:proofErr w:type="gramStart"/>
      <w:r>
        <w:rPr>
          <w:rFonts w:cstheme="minorHAnsi"/>
          <w:sz w:val="24"/>
          <w:szCs w:val="24"/>
          <w:lang w:val="es-ES"/>
        </w:rPr>
        <w:t>Link</w:t>
      </w:r>
      <w:proofErr w:type="gramEnd"/>
      <w:r>
        <w:rPr>
          <w:rFonts w:cstheme="minorHAnsi"/>
          <w:sz w:val="24"/>
          <w:szCs w:val="24"/>
          <w:lang w:val="es-ES"/>
        </w:rPr>
        <w:t xml:space="preserve">: </w:t>
      </w:r>
      <w:hyperlink r:id="rId11" w:history="1">
        <w:r w:rsidRPr="00502D65">
          <w:rPr>
            <w:rStyle w:val="Hipervnculo"/>
            <w:rFonts w:cstheme="minorHAnsi"/>
            <w:sz w:val="24"/>
            <w:szCs w:val="24"/>
            <w:lang w:val="es-ES"/>
          </w:rPr>
          <w:t>https://cife.edu.mx/recursos/recursos-de-aprendizaje/</w:t>
        </w:r>
      </w:hyperlink>
      <w:r>
        <w:rPr>
          <w:rFonts w:cstheme="minorHAnsi"/>
          <w:sz w:val="24"/>
          <w:szCs w:val="24"/>
          <w:lang w:val="es-ES"/>
        </w:rPr>
        <w:t xml:space="preserve"> </w:t>
      </w:r>
    </w:p>
    <w:p w:rsidR="00A05FA4" w:rsidRDefault="00A05FA4" w:rsidP="00D17331">
      <w:pPr>
        <w:jc w:val="both"/>
        <w:rPr>
          <w:rFonts w:cstheme="minorHAnsi"/>
          <w:sz w:val="24"/>
          <w:szCs w:val="24"/>
          <w:lang w:val="es-ES"/>
        </w:rPr>
      </w:pPr>
    </w:p>
    <w:p w:rsidR="00A05FA4" w:rsidRDefault="00A05FA4" w:rsidP="00D17331">
      <w:pPr>
        <w:jc w:val="both"/>
        <w:rPr>
          <w:rFonts w:cstheme="minorHAnsi"/>
          <w:sz w:val="24"/>
          <w:szCs w:val="24"/>
          <w:lang w:val="es-ES"/>
        </w:rPr>
      </w:pPr>
      <w:r>
        <w:rPr>
          <w:rFonts w:cstheme="minorHAnsi"/>
          <w:sz w:val="24"/>
          <w:szCs w:val="24"/>
          <w:lang w:val="es-ES"/>
        </w:rPr>
        <w:t>Ventajas: las tareas evaluativas se presentan en formato Word, para que comience a responderlas, las revisa y luego copia las respuestas y las pega en la plataforma a medida que vaya avanzando en cada momento</w:t>
      </w:r>
      <w:r w:rsidR="00C32DFB">
        <w:rPr>
          <w:rFonts w:cstheme="minorHAnsi"/>
          <w:sz w:val="24"/>
          <w:szCs w:val="24"/>
          <w:lang w:val="es-ES"/>
        </w:rPr>
        <w:t xml:space="preserve"> del proyecto de enseñanza</w:t>
      </w:r>
      <w:r>
        <w:rPr>
          <w:rFonts w:cstheme="minorHAnsi"/>
          <w:sz w:val="24"/>
          <w:szCs w:val="24"/>
          <w:lang w:val="es-ES"/>
        </w:rPr>
        <w:t xml:space="preserve">. </w:t>
      </w:r>
    </w:p>
    <w:p w:rsidR="00C20526" w:rsidRDefault="00C20526" w:rsidP="00D17331">
      <w:pPr>
        <w:jc w:val="both"/>
        <w:rPr>
          <w:rFonts w:cstheme="minorHAnsi"/>
          <w:sz w:val="24"/>
          <w:szCs w:val="24"/>
          <w:lang w:val="es-ES"/>
        </w:rPr>
      </w:pPr>
    </w:p>
    <w:p w:rsidR="00C20526" w:rsidRDefault="00C20526" w:rsidP="00D17331">
      <w:pPr>
        <w:jc w:val="both"/>
        <w:rPr>
          <w:rFonts w:cstheme="minorHAnsi"/>
          <w:sz w:val="24"/>
          <w:szCs w:val="24"/>
          <w:lang w:val="es-ES"/>
        </w:rPr>
      </w:pPr>
    </w:p>
    <w:p w:rsidR="00E32673" w:rsidRDefault="00E32673" w:rsidP="00D17331">
      <w:pPr>
        <w:jc w:val="both"/>
        <w:rPr>
          <w:rFonts w:cstheme="minorHAnsi"/>
          <w:sz w:val="24"/>
          <w:szCs w:val="24"/>
          <w:lang w:val="es-ES"/>
        </w:rPr>
      </w:pPr>
    </w:p>
    <w:p w:rsidR="009A1C71" w:rsidRDefault="009A1C71" w:rsidP="00D17331">
      <w:pPr>
        <w:jc w:val="both"/>
        <w:rPr>
          <w:rFonts w:cstheme="minorHAnsi"/>
          <w:sz w:val="24"/>
          <w:szCs w:val="24"/>
          <w:lang w:val="es-ES"/>
        </w:rPr>
      </w:pPr>
    </w:p>
    <w:sectPr w:rsidR="009A1C71" w:rsidSect="00864A32">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5B3" w:rsidRDefault="00EE05B3" w:rsidP="00212A9F">
      <w:r>
        <w:separator/>
      </w:r>
    </w:p>
  </w:endnote>
  <w:endnote w:type="continuationSeparator" w:id="0">
    <w:p w:rsidR="00EE05B3" w:rsidRDefault="00EE05B3" w:rsidP="0021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5B3" w:rsidRDefault="00EE05B3" w:rsidP="00212A9F">
      <w:r>
        <w:separator/>
      </w:r>
    </w:p>
  </w:footnote>
  <w:footnote w:type="continuationSeparator" w:id="0">
    <w:p w:rsidR="00EE05B3" w:rsidRDefault="00EE05B3" w:rsidP="0021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DA2"/>
    <w:multiLevelType w:val="hybridMultilevel"/>
    <w:tmpl w:val="A4C6CD78"/>
    <w:lvl w:ilvl="0" w:tplc="82F803D0">
      <w:start w:val="1"/>
      <w:numFmt w:val="decimal"/>
      <w:lvlText w:val="%1."/>
      <w:lvlJc w:val="left"/>
      <w:pPr>
        <w:ind w:left="417" w:hanging="36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1" w15:restartNumberingAfterBreak="0">
    <w:nsid w:val="40CA39E4"/>
    <w:multiLevelType w:val="hybridMultilevel"/>
    <w:tmpl w:val="698C778A"/>
    <w:lvl w:ilvl="0" w:tplc="960AACFA">
      <w:start w:val="1"/>
      <w:numFmt w:val="decimal"/>
      <w:lvlText w:val="%1."/>
      <w:lvlJc w:val="left"/>
      <w:pPr>
        <w:ind w:left="417" w:hanging="36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2" w15:restartNumberingAfterBreak="0">
    <w:nsid w:val="68C469C5"/>
    <w:multiLevelType w:val="hybridMultilevel"/>
    <w:tmpl w:val="D0F8335C"/>
    <w:lvl w:ilvl="0" w:tplc="080A000F">
      <w:start w:val="1"/>
      <w:numFmt w:val="decimal"/>
      <w:lvlText w:val="%1."/>
      <w:lvlJc w:val="lef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3" w15:restartNumberingAfterBreak="0">
    <w:nsid w:val="756C08FD"/>
    <w:multiLevelType w:val="hybridMultilevel"/>
    <w:tmpl w:val="1ADA9300"/>
    <w:lvl w:ilvl="0" w:tplc="080A0005">
      <w:start w:val="1"/>
      <w:numFmt w:val="bullet"/>
      <w:lvlText w:val=""/>
      <w:lvlJc w:val="left"/>
      <w:pPr>
        <w:ind w:left="417" w:hanging="360"/>
      </w:pPr>
      <w:rPr>
        <w:rFonts w:ascii="Wingdings" w:hAnsi="Wingdings"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CE"/>
    <w:rsid w:val="00000CDA"/>
    <w:rsid w:val="000018F7"/>
    <w:rsid w:val="00004C79"/>
    <w:rsid w:val="000112E5"/>
    <w:rsid w:val="0002291D"/>
    <w:rsid w:val="000252C4"/>
    <w:rsid w:val="000314CD"/>
    <w:rsid w:val="00040758"/>
    <w:rsid w:val="000410FD"/>
    <w:rsid w:val="00055384"/>
    <w:rsid w:val="00071378"/>
    <w:rsid w:val="000B3FB0"/>
    <w:rsid w:val="000C67D0"/>
    <w:rsid w:val="00115171"/>
    <w:rsid w:val="00117429"/>
    <w:rsid w:val="001538DC"/>
    <w:rsid w:val="00182A5E"/>
    <w:rsid w:val="001974BB"/>
    <w:rsid w:val="001A175A"/>
    <w:rsid w:val="001A7D79"/>
    <w:rsid w:val="001B0D0E"/>
    <w:rsid w:val="001B5705"/>
    <w:rsid w:val="001D163A"/>
    <w:rsid w:val="001D2246"/>
    <w:rsid w:val="001D29AE"/>
    <w:rsid w:val="001E4074"/>
    <w:rsid w:val="00201FF9"/>
    <w:rsid w:val="00205C6D"/>
    <w:rsid w:val="00212A9F"/>
    <w:rsid w:val="002143D4"/>
    <w:rsid w:val="00247EEE"/>
    <w:rsid w:val="00250F9E"/>
    <w:rsid w:val="00280C2A"/>
    <w:rsid w:val="00281D1E"/>
    <w:rsid w:val="002926F8"/>
    <w:rsid w:val="00294212"/>
    <w:rsid w:val="002A5208"/>
    <w:rsid w:val="002B1D84"/>
    <w:rsid w:val="002C59C3"/>
    <w:rsid w:val="00313300"/>
    <w:rsid w:val="00317CFA"/>
    <w:rsid w:val="00337F87"/>
    <w:rsid w:val="00353D17"/>
    <w:rsid w:val="00367D74"/>
    <w:rsid w:val="003923CA"/>
    <w:rsid w:val="003A2269"/>
    <w:rsid w:val="003A34F0"/>
    <w:rsid w:val="003A367C"/>
    <w:rsid w:val="003B0544"/>
    <w:rsid w:val="003C3B9F"/>
    <w:rsid w:val="003C6351"/>
    <w:rsid w:val="003D0898"/>
    <w:rsid w:val="003D336C"/>
    <w:rsid w:val="003D6946"/>
    <w:rsid w:val="0040382E"/>
    <w:rsid w:val="00403C79"/>
    <w:rsid w:val="0041614B"/>
    <w:rsid w:val="00422C18"/>
    <w:rsid w:val="004247E3"/>
    <w:rsid w:val="004276FF"/>
    <w:rsid w:val="00427875"/>
    <w:rsid w:val="00443475"/>
    <w:rsid w:val="00451C47"/>
    <w:rsid w:val="0045613A"/>
    <w:rsid w:val="00465572"/>
    <w:rsid w:val="0047322F"/>
    <w:rsid w:val="004771C2"/>
    <w:rsid w:val="00483BF4"/>
    <w:rsid w:val="0048603A"/>
    <w:rsid w:val="00495354"/>
    <w:rsid w:val="004A2ACE"/>
    <w:rsid w:val="004A38F8"/>
    <w:rsid w:val="004A557B"/>
    <w:rsid w:val="004F2958"/>
    <w:rsid w:val="004F44D2"/>
    <w:rsid w:val="005051B4"/>
    <w:rsid w:val="00531607"/>
    <w:rsid w:val="005400A1"/>
    <w:rsid w:val="00542B5C"/>
    <w:rsid w:val="00567796"/>
    <w:rsid w:val="00572E8B"/>
    <w:rsid w:val="00582B7C"/>
    <w:rsid w:val="005848DA"/>
    <w:rsid w:val="005867F8"/>
    <w:rsid w:val="005A1D91"/>
    <w:rsid w:val="005E7125"/>
    <w:rsid w:val="00622D64"/>
    <w:rsid w:val="00632360"/>
    <w:rsid w:val="0064254F"/>
    <w:rsid w:val="00646924"/>
    <w:rsid w:val="00662DDB"/>
    <w:rsid w:val="00666AE3"/>
    <w:rsid w:val="00696D01"/>
    <w:rsid w:val="00697BB2"/>
    <w:rsid w:val="006C282B"/>
    <w:rsid w:val="006F37D3"/>
    <w:rsid w:val="006F518D"/>
    <w:rsid w:val="007035CF"/>
    <w:rsid w:val="00704998"/>
    <w:rsid w:val="0071043D"/>
    <w:rsid w:val="007232FC"/>
    <w:rsid w:val="00723853"/>
    <w:rsid w:val="00755B67"/>
    <w:rsid w:val="00773043"/>
    <w:rsid w:val="00781479"/>
    <w:rsid w:val="0078323D"/>
    <w:rsid w:val="00793A7E"/>
    <w:rsid w:val="007A1E12"/>
    <w:rsid w:val="007C576A"/>
    <w:rsid w:val="007C7548"/>
    <w:rsid w:val="007D0AE3"/>
    <w:rsid w:val="007D431D"/>
    <w:rsid w:val="007E4DE6"/>
    <w:rsid w:val="007E7497"/>
    <w:rsid w:val="007F4F9E"/>
    <w:rsid w:val="007F63E5"/>
    <w:rsid w:val="00805DCA"/>
    <w:rsid w:val="008144FB"/>
    <w:rsid w:val="0081757A"/>
    <w:rsid w:val="008230CE"/>
    <w:rsid w:val="00825528"/>
    <w:rsid w:val="00827554"/>
    <w:rsid w:val="00843122"/>
    <w:rsid w:val="00864A32"/>
    <w:rsid w:val="008759EC"/>
    <w:rsid w:val="00894853"/>
    <w:rsid w:val="00897FE6"/>
    <w:rsid w:val="008A227B"/>
    <w:rsid w:val="00901055"/>
    <w:rsid w:val="009150F2"/>
    <w:rsid w:val="00920ED3"/>
    <w:rsid w:val="00924458"/>
    <w:rsid w:val="009258E0"/>
    <w:rsid w:val="009260CE"/>
    <w:rsid w:val="009376EC"/>
    <w:rsid w:val="00945C8B"/>
    <w:rsid w:val="00945C94"/>
    <w:rsid w:val="00946B05"/>
    <w:rsid w:val="009542E0"/>
    <w:rsid w:val="009701DF"/>
    <w:rsid w:val="00984D10"/>
    <w:rsid w:val="00996475"/>
    <w:rsid w:val="00996A05"/>
    <w:rsid w:val="009A1C71"/>
    <w:rsid w:val="009A22A3"/>
    <w:rsid w:val="009B4222"/>
    <w:rsid w:val="009B56A8"/>
    <w:rsid w:val="009C11FA"/>
    <w:rsid w:val="009D3C27"/>
    <w:rsid w:val="009E097A"/>
    <w:rsid w:val="009E55EE"/>
    <w:rsid w:val="009E6F9C"/>
    <w:rsid w:val="009F0B7F"/>
    <w:rsid w:val="009F21A0"/>
    <w:rsid w:val="009F23BE"/>
    <w:rsid w:val="00A01981"/>
    <w:rsid w:val="00A02AED"/>
    <w:rsid w:val="00A05FA4"/>
    <w:rsid w:val="00A11569"/>
    <w:rsid w:val="00A209BE"/>
    <w:rsid w:val="00A30CE4"/>
    <w:rsid w:val="00A742A5"/>
    <w:rsid w:val="00A91222"/>
    <w:rsid w:val="00AA0A34"/>
    <w:rsid w:val="00AC278D"/>
    <w:rsid w:val="00AD1D40"/>
    <w:rsid w:val="00AD7022"/>
    <w:rsid w:val="00AD74E9"/>
    <w:rsid w:val="00AE75A4"/>
    <w:rsid w:val="00AF04DC"/>
    <w:rsid w:val="00B13680"/>
    <w:rsid w:val="00B144F5"/>
    <w:rsid w:val="00B17406"/>
    <w:rsid w:val="00B17747"/>
    <w:rsid w:val="00B20384"/>
    <w:rsid w:val="00B32653"/>
    <w:rsid w:val="00B34886"/>
    <w:rsid w:val="00B46BC8"/>
    <w:rsid w:val="00B60170"/>
    <w:rsid w:val="00B70883"/>
    <w:rsid w:val="00B86FDF"/>
    <w:rsid w:val="00B92F99"/>
    <w:rsid w:val="00B94652"/>
    <w:rsid w:val="00B974CD"/>
    <w:rsid w:val="00BA28D6"/>
    <w:rsid w:val="00BA5F41"/>
    <w:rsid w:val="00BA747E"/>
    <w:rsid w:val="00BB6810"/>
    <w:rsid w:val="00BC48A6"/>
    <w:rsid w:val="00BC7234"/>
    <w:rsid w:val="00BF6B6C"/>
    <w:rsid w:val="00BF73EA"/>
    <w:rsid w:val="00C20526"/>
    <w:rsid w:val="00C20BE2"/>
    <w:rsid w:val="00C32A86"/>
    <w:rsid w:val="00C32DFB"/>
    <w:rsid w:val="00C71743"/>
    <w:rsid w:val="00C7188B"/>
    <w:rsid w:val="00CA0254"/>
    <w:rsid w:val="00CB1B4A"/>
    <w:rsid w:val="00CE758B"/>
    <w:rsid w:val="00CF22DD"/>
    <w:rsid w:val="00CF3CE2"/>
    <w:rsid w:val="00D11A25"/>
    <w:rsid w:val="00D136EF"/>
    <w:rsid w:val="00D15E2B"/>
    <w:rsid w:val="00D17331"/>
    <w:rsid w:val="00D17A25"/>
    <w:rsid w:val="00D37D8B"/>
    <w:rsid w:val="00D46089"/>
    <w:rsid w:val="00D46D65"/>
    <w:rsid w:val="00D71E27"/>
    <w:rsid w:val="00DB3E55"/>
    <w:rsid w:val="00DD2A1E"/>
    <w:rsid w:val="00DD3D34"/>
    <w:rsid w:val="00DD447C"/>
    <w:rsid w:val="00DD4FC7"/>
    <w:rsid w:val="00DE0FC1"/>
    <w:rsid w:val="00DE19BD"/>
    <w:rsid w:val="00DF1F41"/>
    <w:rsid w:val="00DF5C38"/>
    <w:rsid w:val="00DF5EA1"/>
    <w:rsid w:val="00E0243B"/>
    <w:rsid w:val="00E10DBE"/>
    <w:rsid w:val="00E11A2B"/>
    <w:rsid w:val="00E1373D"/>
    <w:rsid w:val="00E13BD0"/>
    <w:rsid w:val="00E14310"/>
    <w:rsid w:val="00E32673"/>
    <w:rsid w:val="00E35898"/>
    <w:rsid w:val="00E86729"/>
    <w:rsid w:val="00EA0BB9"/>
    <w:rsid w:val="00EB71CF"/>
    <w:rsid w:val="00EC5188"/>
    <w:rsid w:val="00ED4201"/>
    <w:rsid w:val="00EE05B3"/>
    <w:rsid w:val="00F119A4"/>
    <w:rsid w:val="00F13A95"/>
    <w:rsid w:val="00F16655"/>
    <w:rsid w:val="00F24EC3"/>
    <w:rsid w:val="00F51CD3"/>
    <w:rsid w:val="00F529DE"/>
    <w:rsid w:val="00F84FC0"/>
    <w:rsid w:val="00F90EF8"/>
    <w:rsid w:val="00FB4534"/>
    <w:rsid w:val="00FC0420"/>
    <w:rsid w:val="00FD253C"/>
    <w:rsid w:val="00FD291F"/>
    <w:rsid w:val="00FF1B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2B67"/>
  <w15:docId w15:val="{986E5E32-CA93-4EB0-90AD-2031B8A7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A2ACE"/>
    <w:rPr>
      <w:sz w:val="16"/>
      <w:szCs w:val="16"/>
    </w:rPr>
  </w:style>
  <w:style w:type="paragraph" w:styleId="Textocomentario">
    <w:name w:val="annotation text"/>
    <w:basedOn w:val="Normal"/>
    <w:link w:val="TextocomentarioCar"/>
    <w:uiPriority w:val="99"/>
    <w:semiHidden/>
    <w:unhideWhenUsed/>
    <w:rsid w:val="004A2ACE"/>
    <w:rPr>
      <w:sz w:val="20"/>
      <w:szCs w:val="20"/>
    </w:rPr>
  </w:style>
  <w:style w:type="character" w:customStyle="1" w:styleId="TextocomentarioCar">
    <w:name w:val="Texto comentario Car"/>
    <w:basedOn w:val="Fuentedeprrafopredeter"/>
    <w:link w:val="Textocomentario"/>
    <w:uiPriority w:val="99"/>
    <w:semiHidden/>
    <w:rsid w:val="004A2ACE"/>
    <w:rPr>
      <w:sz w:val="20"/>
      <w:szCs w:val="20"/>
    </w:rPr>
  </w:style>
  <w:style w:type="paragraph" w:styleId="Textodeglobo">
    <w:name w:val="Balloon Text"/>
    <w:basedOn w:val="Normal"/>
    <w:link w:val="TextodegloboCar"/>
    <w:uiPriority w:val="99"/>
    <w:semiHidden/>
    <w:unhideWhenUsed/>
    <w:rsid w:val="004A2ACE"/>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ACE"/>
    <w:rPr>
      <w:rFonts w:ascii="Tahoma" w:hAnsi="Tahoma" w:cs="Tahoma"/>
      <w:sz w:val="16"/>
      <w:szCs w:val="16"/>
    </w:rPr>
  </w:style>
  <w:style w:type="paragraph" w:styleId="Prrafodelista">
    <w:name w:val="List Paragraph"/>
    <w:basedOn w:val="Normal"/>
    <w:uiPriority w:val="34"/>
    <w:qFormat/>
    <w:rsid w:val="000C67D0"/>
    <w:pPr>
      <w:ind w:left="720"/>
      <w:contextualSpacing/>
    </w:pPr>
  </w:style>
  <w:style w:type="paragraph" w:styleId="Encabezado">
    <w:name w:val="header"/>
    <w:basedOn w:val="Normal"/>
    <w:link w:val="EncabezadoCar"/>
    <w:uiPriority w:val="99"/>
    <w:unhideWhenUsed/>
    <w:rsid w:val="00212A9F"/>
    <w:pPr>
      <w:tabs>
        <w:tab w:val="center" w:pos="4419"/>
        <w:tab w:val="right" w:pos="8838"/>
      </w:tabs>
    </w:pPr>
  </w:style>
  <w:style w:type="character" w:customStyle="1" w:styleId="EncabezadoCar">
    <w:name w:val="Encabezado Car"/>
    <w:basedOn w:val="Fuentedeprrafopredeter"/>
    <w:link w:val="Encabezado"/>
    <w:uiPriority w:val="99"/>
    <w:rsid w:val="00212A9F"/>
  </w:style>
  <w:style w:type="paragraph" w:styleId="Piedepgina">
    <w:name w:val="footer"/>
    <w:basedOn w:val="Normal"/>
    <w:link w:val="PiedepginaCar"/>
    <w:uiPriority w:val="99"/>
    <w:unhideWhenUsed/>
    <w:rsid w:val="00212A9F"/>
    <w:pPr>
      <w:tabs>
        <w:tab w:val="center" w:pos="4419"/>
        <w:tab w:val="right" w:pos="8838"/>
      </w:tabs>
    </w:pPr>
  </w:style>
  <w:style w:type="character" w:customStyle="1" w:styleId="PiedepginaCar">
    <w:name w:val="Pie de página Car"/>
    <w:basedOn w:val="Fuentedeprrafopredeter"/>
    <w:link w:val="Piedepgina"/>
    <w:uiPriority w:val="99"/>
    <w:rsid w:val="00212A9F"/>
  </w:style>
  <w:style w:type="character" w:styleId="Hipervnculo">
    <w:name w:val="Hyperlink"/>
    <w:basedOn w:val="Fuentedeprrafopredeter"/>
    <w:uiPriority w:val="99"/>
    <w:unhideWhenUsed/>
    <w:rsid w:val="00A91222"/>
    <w:rPr>
      <w:color w:val="0000FF" w:themeColor="hyperlink"/>
      <w:u w:val="single"/>
    </w:rPr>
  </w:style>
  <w:style w:type="character" w:styleId="Mencinsinresolver">
    <w:name w:val="Unresolved Mention"/>
    <w:basedOn w:val="Fuentedeprrafopredeter"/>
    <w:uiPriority w:val="99"/>
    <w:semiHidden/>
    <w:unhideWhenUsed/>
    <w:rsid w:val="00A91222"/>
    <w:rPr>
      <w:color w:val="605E5C"/>
      <w:shd w:val="clear" w:color="auto" w:fill="E1DFDD"/>
    </w:rPr>
  </w:style>
  <w:style w:type="character" w:styleId="Hipervnculovisitado">
    <w:name w:val="FollowedHyperlink"/>
    <w:basedOn w:val="Fuentedeprrafopredeter"/>
    <w:uiPriority w:val="99"/>
    <w:semiHidden/>
    <w:unhideWhenUsed/>
    <w:rsid w:val="007F4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pC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8mqc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fe.edu.mx/recursos/recursos-de-aprendizaje/" TargetMode="External"/><Relationship Id="rId5" Type="http://schemas.openxmlformats.org/officeDocument/2006/relationships/footnotes" Target="footnotes.xml"/><Relationship Id="rId10" Type="http://schemas.openxmlformats.org/officeDocument/2006/relationships/hyperlink" Target="https://cife.edu.mx/recursos/category/guias-academicas/" TargetMode="External"/><Relationship Id="rId4" Type="http://schemas.openxmlformats.org/officeDocument/2006/relationships/webSettings" Target="webSettings.xml"/><Relationship Id="rId9" Type="http://schemas.openxmlformats.org/officeDocument/2006/relationships/hyperlink" Target="https://cife.edu.mx/recursos/recursos-de-aprendiza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6</Pages>
  <Words>1543</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Dell-E6430</dc:creator>
  <cp:lastModifiedBy>Revisor</cp:lastModifiedBy>
  <cp:revision>7</cp:revision>
  <dcterms:created xsi:type="dcterms:W3CDTF">2018-09-17T11:58:00Z</dcterms:created>
  <dcterms:modified xsi:type="dcterms:W3CDTF">2018-09-19T20:26:00Z</dcterms:modified>
</cp:coreProperties>
</file>